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94778" w14:textId="77777777" w:rsidR="003123C9" w:rsidRPr="003123C9" w:rsidRDefault="003123C9" w:rsidP="003123C9">
      <w:pPr>
        <w:jc w:val="center"/>
        <w:rPr>
          <w:rFonts w:ascii="Times New Roman" w:hAnsi="Times New Roman" w:cs="Times New Roman"/>
          <w:b/>
          <w:bCs/>
        </w:rPr>
      </w:pPr>
      <w:bookmarkStart w:id="0" w:name="_Toc217262914"/>
      <w:r w:rsidRPr="003123C9">
        <w:rPr>
          <w:rFonts w:ascii="Times New Roman" w:hAnsi="Times New Roman" w:cs="Times New Roman"/>
          <w:b/>
          <w:bCs/>
        </w:rPr>
        <w:t>ABSTRAK</w:t>
      </w:r>
      <w:bookmarkEnd w:id="0"/>
    </w:p>
    <w:p w14:paraId="12879E56" w14:textId="77777777" w:rsidR="003123C9" w:rsidRPr="003123C9" w:rsidRDefault="003123C9" w:rsidP="003123C9">
      <w:pPr>
        <w:rPr>
          <w:lang w:val="sv-SE"/>
        </w:rPr>
      </w:pPr>
    </w:p>
    <w:p w14:paraId="77D2179D" w14:textId="77777777" w:rsidR="003123C9" w:rsidRPr="002455B5" w:rsidRDefault="003123C9" w:rsidP="003123C9">
      <w:pPr>
        <w:spacing w:line="240" w:lineRule="auto"/>
        <w:jc w:val="center"/>
        <w:rPr>
          <w:rFonts w:ascii="Times New Roman" w:hAnsi="Times New Roman" w:cs="Times New Roman"/>
          <w:b/>
          <w:bCs/>
          <w:lang w:val="sv-SE"/>
        </w:rPr>
      </w:pPr>
      <w:r w:rsidRPr="002455B5">
        <w:rPr>
          <w:rFonts w:ascii="Times New Roman" w:hAnsi="Times New Roman" w:cs="Times New Roman"/>
          <w:b/>
          <w:bCs/>
          <w:lang w:val="sv-SE"/>
        </w:rPr>
        <w:t>HUBUNGAN DUKUNGAN KELUARGA DENGAN KUALITAS HIDUP PASIEN PASCA STROKE</w:t>
      </w:r>
    </w:p>
    <w:p w14:paraId="51E0E216" w14:textId="77777777" w:rsidR="003123C9" w:rsidRPr="002455B5" w:rsidRDefault="003123C9" w:rsidP="003123C9">
      <w:pPr>
        <w:spacing w:line="240" w:lineRule="auto"/>
        <w:jc w:val="center"/>
        <w:rPr>
          <w:rFonts w:ascii="Times New Roman" w:hAnsi="Times New Roman" w:cs="Times New Roman"/>
          <w:lang w:val="sv-SE"/>
        </w:rPr>
      </w:pPr>
      <w:r w:rsidRPr="002455B5">
        <w:rPr>
          <w:rFonts w:ascii="Times New Roman" w:hAnsi="Times New Roman" w:cs="Times New Roman"/>
          <w:lang w:val="sv-SE"/>
        </w:rPr>
        <w:t>Ni Kadek Sintia Kumala Dewi</w:t>
      </w:r>
      <w:r w:rsidRPr="002455B5">
        <w:rPr>
          <w:rFonts w:ascii="Times New Roman" w:hAnsi="Times New Roman" w:cs="Times New Roman"/>
          <w:vertAlign w:val="superscript"/>
          <w:lang w:val="sv-SE"/>
        </w:rPr>
        <w:t>1</w:t>
      </w:r>
      <w:r w:rsidRPr="002455B5">
        <w:rPr>
          <w:rFonts w:ascii="Times New Roman" w:hAnsi="Times New Roman" w:cs="Times New Roman"/>
          <w:lang w:val="sv-SE"/>
        </w:rPr>
        <w:t>, Ni Kadek Yuni Lestari</w:t>
      </w:r>
      <w:r w:rsidRPr="002455B5">
        <w:rPr>
          <w:rFonts w:ascii="Times New Roman" w:hAnsi="Times New Roman" w:cs="Times New Roman"/>
          <w:vertAlign w:val="superscript"/>
          <w:lang w:val="sv-SE"/>
        </w:rPr>
        <w:t>2</w:t>
      </w:r>
      <w:r w:rsidRPr="002455B5">
        <w:rPr>
          <w:rFonts w:ascii="Times New Roman" w:hAnsi="Times New Roman" w:cs="Times New Roman"/>
          <w:lang w:val="sv-SE"/>
        </w:rPr>
        <w:t>, Ni Komang Sukraandini</w:t>
      </w:r>
      <w:r w:rsidRPr="002455B5">
        <w:rPr>
          <w:rFonts w:ascii="Times New Roman" w:hAnsi="Times New Roman" w:cs="Times New Roman"/>
          <w:vertAlign w:val="superscript"/>
          <w:lang w:val="sv-SE"/>
        </w:rPr>
        <w:t>3</w:t>
      </w:r>
    </w:p>
    <w:p w14:paraId="3B4E502B" w14:textId="77777777" w:rsidR="003123C9" w:rsidRPr="002455B5" w:rsidRDefault="003123C9" w:rsidP="003123C9">
      <w:pPr>
        <w:spacing w:line="240" w:lineRule="auto"/>
        <w:jc w:val="center"/>
        <w:rPr>
          <w:rFonts w:ascii="Times New Roman" w:hAnsi="Times New Roman" w:cs="Times New Roman"/>
          <w:lang w:val="sv-SE"/>
        </w:rPr>
      </w:pPr>
    </w:p>
    <w:p w14:paraId="466643DC" w14:textId="77777777" w:rsidR="003123C9" w:rsidRPr="00A47A50" w:rsidRDefault="003123C9" w:rsidP="003123C9">
      <w:pPr>
        <w:spacing w:line="240" w:lineRule="auto"/>
        <w:jc w:val="both"/>
        <w:rPr>
          <w:rFonts w:ascii="Times New Roman" w:hAnsi="Times New Roman" w:cs="Times New Roman"/>
          <w:lang w:val="sv-SE"/>
        </w:rPr>
      </w:pPr>
      <w:r w:rsidRPr="002455B5">
        <w:rPr>
          <w:rFonts w:ascii="Times New Roman" w:hAnsi="Times New Roman" w:cs="Times New Roman"/>
          <w:b/>
          <w:bCs/>
          <w:lang w:val="sv-SE"/>
        </w:rPr>
        <w:tab/>
      </w:r>
      <w:r w:rsidRPr="00A47A50">
        <w:rPr>
          <w:rFonts w:ascii="Times New Roman" w:hAnsi="Times New Roman" w:cs="Times New Roman"/>
          <w:lang w:val="sv-SE"/>
        </w:rPr>
        <w:t xml:space="preserve">Stroke merupakan penyebab utama kecacatan dan penurunan kualitas hidup secara global. Pasien pasca stroke sering mengalami keterbatasan fisik, emosional, dan sosial sehingga memengaruhi kemampuan menjalani aktivitas sehari-hari. Dukungan keluarga menjadi faktor penting dalam membantu proses pemulihan dan adaptasi pasien. Penelitian ini bertujuan untuk mengetahui hubungan antara dukungan keluarga dengan kualitas hidup pasien pasca stroke. Penelitian ini merupakan penelitian kuantitatif dengan pendekatan </w:t>
      </w:r>
      <w:r w:rsidRPr="00A47A50">
        <w:rPr>
          <w:rFonts w:ascii="Times New Roman" w:hAnsi="Times New Roman" w:cs="Times New Roman"/>
          <w:i/>
          <w:iCs/>
          <w:lang w:val="sv-SE"/>
        </w:rPr>
        <w:t>cross-sectional</w:t>
      </w:r>
      <w:r w:rsidRPr="00A47A50">
        <w:rPr>
          <w:rFonts w:ascii="Times New Roman" w:hAnsi="Times New Roman" w:cs="Times New Roman"/>
          <w:lang w:val="sv-SE"/>
        </w:rPr>
        <w:t xml:space="preserve">. Teknik sampling yang digunakan adalah </w:t>
      </w:r>
      <w:r w:rsidRPr="00A47A50">
        <w:rPr>
          <w:rFonts w:ascii="Times New Roman" w:hAnsi="Times New Roman" w:cs="Times New Roman"/>
          <w:i/>
          <w:iCs/>
          <w:lang w:val="sv-SE"/>
        </w:rPr>
        <w:t>non-probability sampling</w:t>
      </w:r>
      <w:r w:rsidRPr="00A47A50">
        <w:rPr>
          <w:rFonts w:ascii="Times New Roman" w:hAnsi="Times New Roman" w:cs="Times New Roman"/>
          <w:lang w:val="sv-SE"/>
        </w:rPr>
        <w:t xml:space="preserve"> dengan metode </w:t>
      </w:r>
      <w:r w:rsidRPr="00A47A50">
        <w:rPr>
          <w:rFonts w:ascii="Times New Roman" w:hAnsi="Times New Roman" w:cs="Times New Roman"/>
          <w:i/>
          <w:iCs/>
          <w:lang w:val="sv-SE"/>
        </w:rPr>
        <w:t xml:space="preserve">purposive sampling </w:t>
      </w:r>
      <w:r>
        <w:rPr>
          <w:rFonts w:ascii="Times New Roman" w:hAnsi="Times New Roman" w:cs="Times New Roman"/>
          <w:lang w:val="sv-SE"/>
        </w:rPr>
        <w:t xml:space="preserve">menggunakan instrumen dukungan keluarga dan </w:t>
      </w:r>
      <w:r w:rsidRPr="00014C12">
        <w:rPr>
          <w:rFonts w:ascii="Times New Roman" w:hAnsi="Times New Roman" w:cs="Times New Roman"/>
          <w:i/>
          <w:iCs/>
          <w:lang w:val="sv-SE"/>
        </w:rPr>
        <w:t>Stroke Specific Quality of Life (SS-QOL)</w:t>
      </w:r>
      <w:r w:rsidRPr="00014C12">
        <w:rPr>
          <w:rFonts w:ascii="Times New Roman" w:hAnsi="Times New Roman" w:cs="Times New Roman"/>
          <w:lang w:val="sv-SE"/>
        </w:rPr>
        <w:t xml:space="preserve"> </w:t>
      </w:r>
      <w:r w:rsidRPr="00A47A50">
        <w:rPr>
          <w:rFonts w:ascii="Times New Roman" w:hAnsi="Times New Roman" w:cs="Times New Roman"/>
          <w:lang w:val="sv-SE"/>
        </w:rPr>
        <w:t xml:space="preserve">dengan jumlah responden 71 orang. Pada penelitian ini didapatkan sebagian besar responden memiliki dukungan keluarga dalam kategori baik sebanyak 58 orang (81,7%) dan kualitas hidup dalam kategori baik sebanyak 57 orang (80,3%). Berdasarkan hasil uji </w:t>
      </w:r>
      <w:r w:rsidRPr="00A47A50">
        <w:rPr>
          <w:rFonts w:ascii="Times New Roman" w:hAnsi="Times New Roman" w:cs="Times New Roman"/>
          <w:i/>
          <w:iCs/>
          <w:lang w:val="sv-SE"/>
        </w:rPr>
        <w:t>Rank Spearman</w:t>
      </w:r>
      <w:r w:rsidRPr="00A47A50">
        <w:rPr>
          <w:rFonts w:ascii="Times New Roman" w:hAnsi="Times New Roman" w:cs="Times New Roman"/>
          <w:lang w:val="sv-SE"/>
        </w:rPr>
        <w:t xml:space="preserve"> didapatkan angka </w:t>
      </w:r>
      <w:r w:rsidRPr="00A47A50">
        <w:rPr>
          <w:rFonts w:ascii="Times New Roman" w:hAnsi="Times New Roman" w:cs="Times New Roman"/>
          <w:i/>
          <w:iCs/>
          <w:lang w:val="sv-SE"/>
        </w:rPr>
        <w:t>p value</w:t>
      </w:r>
      <w:r w:rsidRPr="00A47A50">
        <w:rPr>
          <w:rFonts w:ascii="Times New Roman" w:hAnsi="Times New Roman" w:cs="Times New Roman"/>
          <w:lang w:val="sv-SE"/>
        </w:rPr>
        <w:t xml:space="preserve"> sebesar 0,001 (&lt;0,05) yang berarti ada hubungan signifikan antara dukungan keluarga dengan kualitas hidup pasien pasca stroke. Nilai </w:t>
      </w:r>
      <w:r w:rsidRPr="00A47A50">
        <w:rPr>
          <w:rFonts w:ascii="Times New Roman" w:hAnsi="Times New Roman" w:cs="Times New Roman"/>
          <w:i/>
          <w:iCs/>
          <w:lang w:val="sv-SE"/>
        </w:rPr>
        <w:t>correlation coefficient</w:t>
      </w:r>
      <w:r w:rsidRPr="00A47A50">
        <w:rPr>
          <w:rFonts w:ascii="Times New Roman" w:hAnsi="Times New Roman" w:cs="Times New Roman"/>
          <w:lang w:val="sv-SE"/>
        </w:rPr>
        <w:t xml:space="preserve"> sebesar 0,693 menunjukkan kekuatan hubungan yang kuat dan arah hubungan positif artinya semakin baik dukungan keluarga maka kualitas hidup juga akan semakin baik. Selain pasien pasca stroke, keluarga juga perlu diberikan edukasi mengenai pentingnya peran keluarga dalam mendukung proses pemulihan, karena keterlibatan keluarga terbukti berkontribusi dalam meningkatkan kualitas hidup dan mencegah penurunan fungsi pasien.</w:t>
      </w:r>
    </w:p>
    <w:p w14:paraId="5C461846" w14:textId="77777777" w:rsidR="003123C9" w:rsidRPr="002455B5" w:rsidRDefault="003123C9" w:rsidP="003123C9">
      <w:pPr>
        <w:spacing w:line="240" w:lineRule="auto"/>
        <w:jc w:val="both"/>
        <w:rPr>
          <w:rFonts w:ascii="Times New Roman" w:hAnsi="Times New Roman" w:cs="Times New Roman"/>
          <w:lang w:val="sv-SE"/>
        </w:rPr>
      </w:pPr>
      <w:r w:rsidRPr="002455B5">
        <w:rPr>
          <w:rFonts w:ascii="Times New Roman" w:hAnsi="Times New Roman" w:cs="Times New Roman"/>
          <w:b/>
          <w:bCs/>
          <w:lang w:val="sv-SE"/>
        </w:rPr>
        <w:t>Kata kunci:</w:t>
      </w:r>
      <w:r w:rsidRPr="002455B5">
        <w:rPr>
          <w:rFonts w:ascii="Times New Roman" w:hAnsi="Times New Roman" w:cs="Times New Roman"/>
          <w:lang w:val="sv-SE"/>
        </w:rPr>
        <w:t xml:space="preserve"> dukungan keluarga, kualitas hidup, pasien pasca stroke.</w:t>
      </w:r>
    </w:p>
    <w:p w14:paraId="081E2EF8" w14:textId="77777777" w:rsidR="003123C9" w:rsidRPr="002455B5" w:rsidRDefault="003123C9" w:rsidP="003123C9">
      <w:pPr>
        <w:spacing w:line="240" w:lineRule="auto"/>
        <w:jc w:val="both"/>
        <w:rPr>
          <w:rFonts w:ascii="Times New Roman" w:hAnsi="Times New Roman" w:cs="Times New Roman"/>
          <w:lang w:val="sv-SE"/>
        </w:rPr>
      </w:pPr>
    </w:p>
    <w:p w14:paraId="08FC8509" w14:textId="77777777" w:rsidR="003123C9" w:rsidRPr="002455B5" w:rsidRDefault="003123C9" w:rsidP="003123C9">
      <w:pPr>
        <w:spacing w:line="240" w:lineRule="auto"/>
        <w:jc w:val="both"/>
        <w:rPr>
          <w:rFonts w:ascii="Times New Roman" w:hAnsi="Times New Roman" w:cs="Times New Roman"/>
          <w:lang w:val="sv-SE"/>
        </w:rPr>
      </w:pPr>
    </w:p>
    <w:p w14:paraId="5A8872CC" w14:textId="77777777" w:rsidR="003123C9" w:rsidRPr="002455B5" w:rsidRDefault="003123C9" w:rsidP="003123C9">
      <w:pPr>
        <w:spacing w:line="240" w:lineRule="auto"/>
        <w:jc w:val="both"/>
        <w:rPr>
          <w:rFonts w:ascii="Times New Roman" w:hAnsi="Times New Roman" w:cs="Times New Roman"/>
          <w:lang w:val="sv-SE"/>
        </w:rPr>
      </w:pPr>
    </w:p>
    <w:p w14:paraId="3FA8F5B8" w14:textId="77777777" w:rsidR="003123C9" w:rsidRDefault="003123C9" w:rsidP="003123C9">
      <w:pPr>
        <w:spacing w:line="240" w:lineRule="auto"/>
        <w:jc w:val="both"/>
        <w:rPr>
          <w:rFonts w:ascii="Times New Roman" w:hAnsi="Times New Roman" w:cs="Times New Roman"/>
          <w:lang w:val="sv-SE"/>
        </w:rPr>
      </w:pPr>
    </w:p>
    <w:p w14:paraId="4CDB5019" w14:textId="77777777" w:rsidR="003123C9" w:rsidRDefault="003123C9" w:rsidP="003123C9">
      <w:pPr>
        <w:spacing w:line="240" w:lineRule="auto"/>
        <w:jc w:val="both"/>
        <w:rPr>
          <w:rFonts w:ascii="Times New Roman" w:hAnsi="Times New Roman" w:cs="Times New Roman"/>
          <w:lang w:val="sv-SE"/>
        </w:rPr>
      </w:pPr>
    </w:p>
    <w:p w14:paraId="582061E1" w14:textId="77777777" w:rsidR="003123C9" w:rsidRDefault="003123C9" w:rsidP="003123C9">
      <w:pPr>
        <w:spacing w:line="240" w:lineRule="auto"/>
        <w:jc w:val="both"/>
        <w:rPr>
          <w:rFonts w:ascii="Times New Roman" w:hAnsi="Times New Roman" w:cs="Times New Roman"/>
          <w:lang w:val="sv-SE"/>
        </w:rPr>
      </w:pPr>
    </w:p>
    <w:p w14:paraId="609387C9" w14:textId="77777777" w:rsidR="003123C9" w:rsidRDefault="003123C9" w:rsidP="003123C9">
      <w:pPr>
        <w:spacing w:line="240" w:lineRule="auto"/>
        <w:jc w:val="both"/>
        <w:rPr>
          <w:rFonts w:ascii="Times New Roman" w:hAnsi="Times New Roman" w:cs="Times New Roman"/>
          <w:lang w:val="sv-SE"/>
        </w:rPr>
      </w:pPr>
    </w:p>
    <w:p w14:paraId="665502BF" w14:textId="77777777" w:rsidR="003123C9" w:rsidRPr="002455B5" w:rsidRDefault="003123C9" w:rsidP="003123C9">
      <w:pPr>
        <w:spacing w:line="240" w:lineRule="auto"/>
        <w:jc w:val="both"/>
        <w:rPr>
          <w:rFonts w:ascii="Times New Roman" w:hAnsi="Times New Roman" w:cs="Times New Roman"/>
          <w:lang w:val="sv-SE"/>
        </w:rPr>
      </w:pPr>
    </w:p>
    <w:p w14:paraId="4FE7661D" w14:textId="77777777" w:rsidR="003123C9" w:rsidRPr="002455B5" w:rsidRDefault="003123C9" w:rsidP="003123C9">
      <w:pPr>
        <w:rPr>
          <w:lang w:val="sv-SE"/>
        </w:rPr>
      </w:pPr>
    </w:p>
    <w:p w14:paraId="7B45514E" w14:textId="77777777" w:rsidR="003123C9" w:rsidRPr="002455B5" w:rsidRDefault="003123C9" w:rsidP="003123C9">
      <w:pPr>
        <w:rPr>
          <w:lang w:val="sv-SE"/>
        </w:rPr>
      </w:pPr>
    </w:p>
    <w:p w14:paraId="2D4D1752" w14:textId="77777777" w:rsidR="003123C9" w:rsidRPr="002455B5" w:rsidRDefault="003123C9" w:rsidP="003123C9">
      <w:pPr>
        <w:rPr>
          <w:lang w:val="sv-SE"/>
        </w:rPr>
      </w:pPr>
    </w:p>
    <w:p w14:paraId="0184738B" w14:textId="77777777" w:rsidR="003123C9" w:rsidRPr="00CB42DC" w:rsidRDefault="003123C9" w:rsidP="003123C9">
      <w:pPr>
        <w:spacing w:line="480" w:lineRule="auto"/>
        <w:jc w:val="center"/>
        <w:rPr>
          <w:rFonts w:ascii="Times New Roman" w:hAnsi="Times New Roman" w:cs="Times New Roman"/>
          <w:b/>
          <w:bCs/>
        </w:rPr>
      </w:pPr>
      <w:r w:rsidRPr="00CB42DC">
        <w:rPr>
          <w:rFonts w:ascii="Times New Roman" w:hAnsi="Times New Roman" w:cs="Times New Roman"/>
          <w:b/>
          <w:bCs/>
        </w:rPr>
        <w:lastRenderedPageBreak/>
        <w:t>ABSTRACT</w:t>
      </w:r>
    </w:p>
    <w:p w14:paraId="51514B4D" w14:textId="77777777" w:rsidR="003123C9" w:rsidRDefault="003123C9" w:rsidP="003123C9">
      <w:pPr>
        <w:spacing w:line="240" w:lineRule="auto"/>
        <w:jc w:val="center"/>
        <w:rPr>
          <w:rFonts w:ascii="Times New Roman" w:hAnsi="Times New Roman" w:cs="Times New Roman"/>
          <w:b/>
          <w:bCs/>
          <w:i/>
          <w:iCs/>
        </w:rPr>
      </w:pPr>
      <w:r w:rsidRPr="00A37891">
        <w:rPr>
          <w:rFonts w:ascii="Times New Roman" w:hAnsi="Times New Roman" w:cs="Times New Roman"/>
          <w:b/>
          <w:bCs/>
          <w:i/>
          <w:iCs/>
        </w:rPr>
        <w:t>THE RELATIONSHIP BETWEEN FAMILY SUPPORT AND THE QUALITY OF LIFE OF POST-STROKE PATIENTS</w:t>
      </w:r>
    </w:p>
    <w:p w14:paraId="36C29E78" w14:textId="77777777" w:rsidR="003123C9" w:rsidRPr="002455B5" w:rsidRDefault="003123C9" w:rsidP="003123C9">
      <w:pPr>
        <w:spacing w:line="240" w:lineRule="auto"/>
        <w:jc w:val="center"/>
        <w:rPr>
          <w:rFonts w:ascii="Times New Roman" w:hAnsi="Times New Roman" w:cs="Times New Roman"/>
          <w:b/>
          <w:bCs/>
          <w:lang w:val="sv-SE"/>
        </w:rPr>
      </w:pPr>
      <w:r w:rsidRPr="002455B5">
        <w:rPr>
          <w:rFonts w:ascii="Times New Roman" w:hAnsi="Times New Roman" w:cs="Times New Roman"/>
          <w:lang w:val="sv-SE"/>
        </w:rPr>
        <w:t>Ni Kadek Sintia Kumala Dewi¹, Ni Kadek Yuni Lestari², Ni Komang Sukraandini³</w:t>
      </w:r>
    </w:p>
    <w:p w14:paraId="63462A33" w14:textId="77777777" w:rsidR="003123C9" w:rsidRPr="002455B5" w:rsidRDefault="003123C9" w:rsidP="003123C9">
      <w:pPr>
        <w:spacing w:line="240" w:lineRule="auto"/>
        <w:jc w:val="both"/>
        <w:rPr>
          <w:rFonts w:ascii="Times New Roman" w:hAnsi="Times New Roman" w:cs="Times New Roman"/>
          <w:i/>
          <w:iCs/>
          <w:lang w:val="sv-SE"/>
        </w:rPr>
      </w:pPr>
    </w:p>
    <w:p w14:paraId="15CDC0BE" w14:textId="77777777" w:rsidR="003123C9" w:rsidRDefault="003123C9" w:rsidP="003123C9">
      <w:pPr>
        <w:spacing w:line="240" w:lineRule="auto"/>
        <w:jc w:val="both"/>
        <w:rPr>
          <w:rFonts w:ascii="Times New Roman" w:hAnsi="Times New Roman" w:cs="Times New Roman"/>
          <w:i/>
          <w:iCs/>
        </w:rPr>
      </w:pPr>
      <w:r w:rsidRPr="002455B5">
        <w:rPr>
          <w:rFonts w:ascii="Times New Roman" w:hAnsi="Times New Roman" w:cs="Times New Roman"/>
          <w:i/>
          <w:iCs/>
          <w:lang w:val="sv-SE"/>
        </w:rPr>
        <w:tab/>
      </w:r>
      <w:r w:rsidRPr="002D1C87">
        <w:rPr>
          <w:rFonts w:ascii="Times New Roman" w:hAnsi="Times New Roman" w:cs="Times New Roman"/>
          <w:i/>
          <w:iCs/>
        </w:rPr>
        <w:t>Stroke is a leading cause of disability and decreased quality of life globally. Post-stroke patients often experience physical, emotional, and social limitations that affect their ability to perform daily activities. Family support plays an important role in assisting the recovery and adaptation process of post-stroke patients. This study aimed to determine the relationship between family support and the quality of life of post-stroke patients. This study employed a quantitative design with a cross-sectional approach. The sampling technique used was non-probability sampling with a purposive sampling method, involving 71 respondents, using a family support questionnaire and the Stroke Specific Quality of Life (SS-QOL) instrument. The results showed that most respondents had good family support, totaling 58 people (81.7%), and good quality of life, totaling 57 people (80.3%). The results of the Spearman Rank test showed a p-value of 0.001 (&lt;0.05), indicating a significant relationship between family support and the quality of life of post-stroke patients. The correlation coefficient value of 0.693 indicated a strong relationship with a positive direction, meaning that better family support is associated with a better quality of life. In addition to post-stroke patients, families also need to be provided with education regarding the importance of family involvement in supporting the recovery process, as family participation contributes to improving quality of life and preventing functional decline in patients.</w:t>
      </w:r>
    </w:p>
    <w:p w14:paraId="1168072D" w14:textId="77777777" w:rsidR="003123C9" w:rsidRDefault="003123C9" w:rsidP="003123C9">
      <w:pPr>
        <w:spacing w:line="240" w:lineRule="auto"/>
        <w:jc w:val="both"/>
        <w:rPr>
          <w:rFonts w:ascii="Times New Roman" w:hAnsi="Times New Roman" w:cs="Times New Roman"/>
          <w:i/>
          <w:iCs/>
        </w:rPr>
      </w:pPr>
      <w:r w:rsidRPr="00AD1F54">
        <w:rPr>
          <w:rFonts w:ascii="Times New Roman" w:hAnsi="Times New Roman" w:cs="Times New Roman"/>
          <w:b/>
          <w:bCs/>
          <w:i/>
          <w:iCs/>
        </w:rPr>
        <w:t>Keywords:</w:t>
      </w:r>
      <w:r w:rsidRPr="00AD1F54">
        <w:rPr>
          <w:rFonts w:ascii="Times New Roman" w:hAnsi="Times New Roman" w:cs="Times New Roman"/>
          <w:i/>
          <w:iCs/>
        </w:rPr>
        <w:t xml:space="preserve"> family support, quality of life, post-stroke patients.</w:t>
      </w:r>
    </w:p>
    <w:p w14:paraId="5EE80E21" w14:textId="77777777" w:rsidR="003123C9" w:rsidRDefault="003123C9" w:rsidP="003123C9">
      <w:pPr>
        <w:spacing w:line="240" w:lineRule="auto"/>
        <w:jc w:val="both"/>
        <w:rPr>
          <w:rFonts w:ascii="Times New Roman" w:hAnsi="Times New Roman" w:cs="Times New Roman"/>
          <w:i/>
          <w:iCs/>
        </w:rPr>
      </w:pPr>
    </w:p>
    <w:p w14:paraId="0772FE74" w14:textId="77777777" w:rsidR="003123C9" w:rsidRDefault="003123C9" w:rsidP="003123C9">
      <w:pPr>
        <w:spacing w:line="240" w:lineRule="auto"/>
        <w:jc w:val="both"/>
        <w:rPr>
          <w:rFonts w:ascii="Times New Roman" w:hAnsi="Times New Roman" w:cs="Times New Roman"/>
          <w:i/>
          <w:iCs/>
        </w:rPr>
      </w:pPr>
    </w:p>
    <w:p w14:paraId="61986249" w14:textId="77777777" w:rsidR="003123C9" w:rsidRDefault="003123C9" w:rsidP="003123C9">
      <w:pPr>
        <w:spacing w:line="240" w:lineRule="auto"/>
        <w:jc w:val="both"/>
        <w:rPr>
          <w:rFonts w:ascii="Times New Roman" w:hAnsi="Times New Roman" w:cs="Times New Roman"/>
          <w:i/>
          <w:iCs/>
        </w:rPr>
      </w:pPr>
    </w:p>
    <w:p w14:paraId="2DFF6290" w14:textId="77777777" w:rsidR="003123C9" w:rsidRDefault="003123C9" w:rsidP="003123C9">
      <w:pPr>
        <w:spacing w:line="240" w:lineRule="auto"/>
        <w:jc w:val="both"/>
        <w:rPr>
          <w:rFonts w:ascii="Times New Roman" w:hAnsi="Times New Roman" w:cs="Times New Roman"/>
          <w:i/>
          <w:iCs/>
        </w:rPr>
      </w:pPr>
    </w:p>
    <w:p w14:paraId="3974F233" w14:textId="77777777" w:rsidR="00EF41E8" w:rsidRDefault="00EF41E8"/>
    <w:sectPr w:rsidR="00EF41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3C9"/>
    <w:rsid w:val="000F1A90"/>
    <w:rsid w:val="001D0B98"/>
    <w:rsid w:val="001E79B1"/>
    <w:rsid w:val="003123C9"/>
    <w:rsid w:val="006C7950"/>
    <w:rsid w:val="006F3A91"/>
    <w:rsid w:val="007E0AA1"/>
    <w:rsid w:val="00864235"/>
    <w:rsid w:val="00A43575"/>
    <w:rsid w:val="00AA7F23"/>
    <w:rsid w:val="00C619DF"/>
    <w:rsid w:val="00E20878"/>
    <w:rsid w:val="00EF4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BB61F"/>
  <w15:chartTrackingRefBased/>
  <w15:docId w15:val="{37662E0B-634E-4D29-9230-38701528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3C9"/>
    <w:pPr>
      <w:spacing w:line="259" w:lineRule="auto"/>
    </w:pPr>
  </w:style>
  <w:style w:type="paragraph" w:styleId="Heading1">
    <w:name w:val="heading 1"/>
    <w:basedOn w:val="Normal"/>
    <w:next w:val="Normal"/>
    <w:link w:val="Heading1Char"/>
    <w:uiPriority w:val="9"/>
    <w:qFormat/>
    <w:rsid w:val="003123C9"/>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id-ID"/>
    </w:rPr>
  </w:style>
  <w:style w:type="paragraph" w:styleId="Heading2">
    <w:name w:val="heading 2"/>
    <w:basedOn w:val="Normal"/>
    <w:next w:val="Normal"/>
    <w:link w:val="Heading2Char"/>
    <w:uiPriority w:val="9"/>
    <w:semiHidden/>
    <w:unhideWhenUsed/>
    <w:qFormat/>
    <w:rsid w:val="003123C9"/>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id-ID"/>
    </w:rPr>
  </w:style>
  <w:style w:type="paragraph" w:styleId="Heading3">
    <w:name w:val="heading 3"/>
    <w:basedOn w:val="Normal"/>
    <w:next w:val="Normal"/>
    <w:link w:val="Heading3Char"/>
    <w:uiPriority w:val="9"/>
    <w:semiHidden/>
    <w:unhideWhenUsed/>
    <w:qFormat/>
    <w:rsid w:val="003123C9"/>
    <w:pPr>
      <w:keepNext/>
      <w:keepLines/>
      <w:spacing w:before="160" w:after="80" w:line="278" w:lineRule="auto"/>
      <w:outlineLvl w:val="2"/>
    </w:pPr>
    <w:rPr>
      <w:rFonts w:eastAsiaTheme="majorEastAsia" w:cstheme="majorBidi"/>
      <w:color w:val="2F5496" w:themeColor="accent1" w:themeShade="BF"/>
      <w:sz w:val="28"/>
      <w:szCs w:val="28"/>
      <w:lang w:val="id-ID"/>
    </w:rPr>
  </w:style>
  <w:style w:type="paragraph" w:styleId="Heading4">
    <w:name w:val="heading 4"/>
    <w:basedOn w:val="Normal"/>
    <w:next w:val="Normal"/>
    <w:link w:val="Heading4Char"/>
    <w:uiPriority w:val="9"/>
    <w:semiHidden/>
    <w:unhideWhenUsed/>
    <w:qFormat/>
    <w:rsid w:val="003123C9"/>
    <w:pPr>
      <w:keepNext/>
      <w:keepLines/>
      <w:spacing w:before="80" w:after="40" w:line="278" w:lineRule="auto"/>
      <w:outlineLvl w:val="3"/>
    </w:pPr>
    <w:rPr>
      <w:rFonts w:eastAsiaTheme="majorEastAsia" w:cstheme="majorBidi"/>
      <w:i/>
      <w:iCs/>
      <w:color w:val="2F5496" w:themeColor="accent1" w:themeShade="BF"/>
      <w:lang w:val="id-ID"/>
    </w:rPr>
  </w:style>
  <w:style w:type="paragraph" w:styleId="Heading5">
    <w:name w:val="heading 5"/>
    <w:basedOn w:val="Normal"/>
    <w:next w:val="Normal"/>
    <w:link w:val="Heading5Char"/>
    <w:uiPriority w:val="9"/>
    <w:semiHidden/>
    <w:unhideWhenUsed/>
    <w:qFormat/>
    <w:rsid w:val="003123C9"/>
    <w:pPr>
      <w:keepNext/>
      <w:keepLines/>
      <w:spacing w:before="80" w:after="40" w:line="278" w:lineRule="auto"/>
      <w:outlineLvl w:val="4"/>
    </w:pPr>
    <w:rPr>
      <w:rFonts w:eastAsiaTheme="majorEastAsia" w:cstheme="majorBidi"/>
      <w:color w:val="2F5496" w:themeColor="accent1" w:themeShade="BF"/>
      <w:lang w:val="id-ID"/>
    </w:rPr>
  </w:style>
  <w:style w:type="paragraph" w:styleId="Heading6">
    <w:name w:val="heading 6"/>
    <w:basedOn w:val="Normal"/>
    <w:next w:val="Normal"/>
    <w:link w:val="Heading6Char"/>
    <w:uiPriority w:val="9"/>
    <w:semiHidden/>
    <w:unhideWhenUsed/>
    <w:qFormat/>
    <w:rsid w:val="003123C9"/>
    <w:pPr>
      <w:keepNext/>
      <w:keepLines/>
      <w:spacing w:before="40" w:after="0" w:line="278" w:lineRule="auto"/>
      <w:outlineLvl w:val="5"/>
    </w:pPr>
    <w:rPr>
      <w:rFonts w:eastAsiaTheme="majorEastAsia" w:cstheme="majorBidi"/>
      <w:i/>
      <w:iCs/>
      <w:color w:val="595959" w:themeColor="text1" w:themeTint="A6"/>
      <w:lang w:val="id-ID"/>
    </w:rPr>
  </w:style>
  <w:style w:type="paragraph" w:styleId="Heading7">
    <w:name w:val="heading 7"/>
    <w:basedOn w:val="Normal"/>
    <w:next w:val="Normal"/>
    <w:link w:val="Heading7Char"/>
    <w:uiPriority w:val="9"/>
    <w:semiHidden/>
    <w:unhideWhenUsed/>
    <w:qFormat/>
    <w:rsid w:val="003123C9"/>
    <w:pPr>
      <w:keepNext/>
      <w:keepLines/>
      <w:spacing w:before="40" w:after="0" w:line="278" w:lineRule="auto"/>
      <w:outlineLvl w:val="6"/>
    </w:pPr>
    <w:rPr>
      <w:rFonts w:eastAsiaTheme="majorEastAsia" w:cstheme="majorBidi"/>
      <w:color w:val="595959" w:themeColor="text1" w:themeTint="A6"/>
      <w:lang w:val="id-ID"/>
    </w:rPr>
  </w:style>
  <w:style w:type="paragraph" w:styleId="Heading8">
    <w:name w:val="heading 8"/>
    <w:basedOn w:val="Normal"/>
    <w:next w:val="Normal"/>
    <w:link w:val="Heading8Char"/>
    <w:uiPriority w:val="9"/>
    <w:semiHidden/>
    <w:unhideWhenUsed/>
    <w:qFormat/>
    <w:rsid w:val="003123C9"/>
    <w:pPr>
      <w:keepNext/>
      <w:keepLines/>
      <w:spacing w:after="0" w:line="278" w:lineRule="auto"/>
      <w:outlineLvl w:val="7"/>
    </w:pPr>
    <w:rPr>
      <w:rFonts w:eastAsiaTheme="majorEastAsia" w:cstheme="majorBidi"/>
      <w:i/>
      <w:iCs/>
      <w:color w:val="272727" w:themeColor="text1" w:themeTint="D8"/>
      <w:lang w:val="id-ID"/>
    </w:rPr>
  </w:style>
  <w:style w:type="paragraph" w:styleId="Heading9">
    <w:name w:val="heading 9"/>
    <w:basedOn w:val="Normal"/>
    <w:next w:val="Normal"/>
    <w:link w:val="Heading9Char"/>
    <w:uiPriority w:val="9"/>
    <w:semiHidden/>
    <w:unhideWhenUsed/>
    <w:qFormat/>
    <w:rsid w:val="003123C9"/>
    <w:pPr>
      <w:keepNext/>
      <w:keepLines/>
      <w:spacing w:after="0" w:line="278" w:lineRule="auto"/>
      <w:outlineLvl w:val="8"/>
    </w:pPr>
    <w:rPr>
      <w:rFonts w:eastAsiaTheme="majorEastAsia" w:cstheme="majorBidi"/>
      <w:color w:val="272727" w:themeColor="text1" w:themeTint="D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3C9"/>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3123C9"/>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3123C9"/>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3123C9"/>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3123C9"/>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3123C9"/>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3123C9"/>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3123C9"/>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3123C9"/>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3123C9"/>
    <w:pPr>
      <w:spacing w:after="80" w:line="240" w:lineRule="auto"/>
      <w:contextualSpacing/>
    </w:pPr>
    <w:rPr>
      <w:rFonts w:asciiTheme="majorHAnsi" w:eastAsiaTheme="majorEastAsia" w:hAnsiTheme="majorHAnsi" w:cstheme="majorBidi"/>
      <w:spacing w:val="-10"/>
      <w:kern w:val="28"/>
      <w:sz w:val="56"/>
      <w:szCs w:val="56"/>
      <w:lang w:val="id-ID"/>
    </w:rPr>
  </w:style>
  <w:style w:type="character" w:customStyle="1" w:styleId="TitleChar">
    <w:name w:val="Title Char"/>
    <w:basedOn w:val="DefaultParagraphFont"/>
    <w:link w:val="Title"/>
    <w:uiPriority w:val="10"/>
    <w:rsid w:val="003123C9"/>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3123C9"/>
    <w:pPr>
      <w:numPr>
        <w:ilvl w:val="1"/>
      </w:numPr>
      <w:spacing w:line="278" w:lineRule="auto"/>
    </w:pPr>
    <w:rPr>
      <w:rFonts w:eastAsiaTheme="majorEastAsia" w:cstheme="majorBidi"/>
      <w:color w:val="595959" w:themeColor="text1" w:themeTint="A6"/>
      <w:spacing w:val="15"/>
      <w:sz w:val="28"/>
      <w:szCs w:val="28"/>
      <w:lang w:val="id-ID"/>
    </w:rPr>
  </w:style>
  <w:style w:type="character" w:customStyle="1" w:styleId="SubtitleChar">
    <w:name w:val="Subtitle Char"/>
    <w:basedOn w:val="DefaultParagraphFont"/>
    <w:link w:val="Subtitle"/>
    <w:uiPriority w:val="11"/>
    <w:rsid w:val="003123C9"/>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3123C9"/>
    <w:pPr>
      <w:spacing w:before="160" w:line="278" w:lineRule="auto"/>
      <w:jc w:val="center"/>
    </w:pPr>
    <w:rPr>
      <w:i/>
      <w:iCs/>
      <w:color w:val="404040" w:themeColor="text1" w:themeTint="BF"/>
      <w:lang w:val="id-ID"/>
    </w:rPr>
  </w:style>
  <w:style w:type="character" w:customStyle="1" w:styleId="QuoteChar">
    <w:name w:val="Quote Char"/>
    <w:basedOn w:val="DefaultParagraphFont"/>
    <w:link w:val="Quote"/>
    <w:uiPriority w:val="29"/>
    <w:rsid w:val="003123C9"/>
    <w:rPr>
      <w:i/>
      <w:iCs/>
      <w:color w:val="404040" w:themeColor="text1" w:themeTint="BF"/>
      <w:lang w:val="id-ID"/>
    </w:rPr>
  </w:style>
  <w:style w:type="paragraph" w:styleId="ListParagraph">
    <w:name w:val="List Paragraph"/>
    <w:basedOn w:val="Normal"/>
    <w:uiPriority w:val="34"/>
    <w:qFormat/>
    <w:rsid w:val="003123C9"/>
    <w:pPr>
      <w:spacing w:line="278" w:lineRule="auto"/>
      <w:ind w:left="720"/>
      <w:contextualSpacing/>
    </w:pPr>
    <w:rPr>
      <w:lang w:val="id-ID"/>
    </w:rPr>
  </w:style>
  <w:style w:type="character" w:styleId="IntenseEmphasis">
    <w:name w:val="Intense Emphasis"/>
    <w:basedOn w:val="DefaultParagraphFont"/>
    <w:uiPriority w:val="21"/>
    <w:qFormat/>
    <w:rsid w:val="003123C9"/>
    <w:rPr>
      <w:i/>
      <w:iCs/>
      <w:color w:val="2F5496" w:themeColor="accent1" w:themeShade="BF"/>
    </w:rPr>
  </w:style>
  <w:style w:type="paragraph" w:styleId="IntenseQuote">
    <w:name w:val="Intense Quote"/>
    <w:basedOn w:val="Normal"/>
    <w:next w:val="Normal"/>
    <w:link w:val="IntenseQuoteChar"/>
    <w:uiPriority w:val="30"/>
    <w:qFormat/>
    <w:rsid w:val="003123C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lang w:val="id-ID"/>
    </w:rPr>
  </w:style>
  <w:style w:type="character" w:customStyle="1" w:styleId="IntenseQuoteChar">
    <w:name w:val="Intense Quote Char"/>
    <w:basedOn w:val="DefaultParagraphFont"/>
    <w:link w:val="IntenseQuote"/>
    <w:uiPriority w:val="30"/>
    <w:rsid w:val="003123C9"/>
    <w:rPr>
      <w:i/>
      <w:iCs/>
      <w:color w:val="2F5496" w:themeColor="accent1" w:themeShade="BF"/>
      <w:lang w:val="id-ID"/>
    </w:rPr>
  </w:style>
  <w:style w:type="character" w:styleId="IntenseReference">
    <w:name w:val="Intense Reference"/>
    <w:basedOn w:val="DefaultParagraphFont"/>
    <w:uiPriority w:val="32"/>
    <w:qFormat/>
    <w:rsid w:val="003123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3055</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 KADEK SINTIA KUMALA DEWI</dc:creator>
  <cp:keywords/>
  <dc:description/>
  <cp:lastModifiedBy>NI KADEK SINTIA KUMALA DEWI</cp:lastModifiedBy>
  <cp:revision>1</cp:revision>
  <dcterms:created xsi:type="dcterms:W3CDTF">2026-01-27T02:47:00Z</dcterms:created>
  <dcterms:modified xsi:type="dcterms:W3CDTF">2026-01-27T02:48:00Z</dcterms:modified>
</cp:coreProperties>
</file>