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3F01" w14:textId="77777777" w:rsidR="00804735" w:rsidRDefault="00804735" w:rsidP="00722A62">
      <w:pPr>
        <w:spacing w:after="0" w:line="480" w:lineRule="auto"/>
        <w:ind w:left="709" w:hanging="709"/>
        <w:jc w:val="center"/>
        <w:rPr>
          <w:rFonts w:ascii="Times New Roman" w:hAnsi="Times New Roman" w:cs="Times New Roman"/>
          <w:b/>
          <w:bCs/>
          <w:kern w:val="0"/>
          <w:lang w:val="en-US" w:eastAsia="en-US"/>
          <w14:ligatures w14:val="none"/>
        </w:rPr>
      </w:pPr>
    </w:p>
    <w:p w14:paraId="181FC546" w14:textId="12C31160" w:rsidR="00722A62" w:rsidRPr="00722A62" w:rsidRDefault="00722A62" w:rsidP="00722A62">
      <w:pPr>
        <w:spacing w:after="0" w:line="480" w:lineRule="auto"/>
        <w:ind w:left="709" w:hanging="709"/>
        <w:jc w:val="center"/>
        <w:rPr>
          <w:rFonts w:ascii="Times New Roman" w:hAnsi="Times New Roman" w:cs="Times New Roman"/>
          <w:b/>
          <w:bCs/>
          <w:kern w:val="0"/>
          <w:lang w:val="en-US" w:eastAsia="en-US"/>
          <w14:ligatures w14:val="none"/>
        </w:rPr>
      </w:pPr>
      <w:r w:rsidRPr="00722A62">
        <w:rPr>
          <w:rFonts w:ascii="Times New Roman" w:hAnsi="Times New Roman" w:cs="Times New Roman"/>
          <w:b/>
          <w:bCs/>
          <w:kern w:val="0"/>
          <w:lang w:val="en-US" w:eastAsia="en-US"/>
          <w14:ligatures w14:val="none"/>
        </w:rPr>
        <w:t>ABSTRAK</w:t>
      </w:r>
    </w:p>
    <w:p w14:paraId="15DFDC0F" w14:textId="77777777" w:rsidR="00722A62" w:rsidRPr="00722A62" w:rsidRDefault="00722A62" w:rsidP="00722A62">
      <w:pPr>
        <w:spacing w:after="0" w:line="240" w:lineRule="auto"/>
        <w:ind w:left="709" w:hanging="709"/>
        <w:jc w:val="center"/>
        <w:rPr>
          <w:rFonts w:ascii="Times New Roman" w:hAnsi="Times New Roman" w:cs="Times New Roman"/>
          <w:b/>
          <w:bCs/>
          <w:kern w:val="0"/>
          <w:sz w:val="28"/>
          <w:szCs w:val="28"/>
          <w:lang w:val="en-US" w:eastAsia="en-US"/>
          <w14:ligatures w14:val="none"/>
        </w:rPr>
      </w:pPr>
      <w:r w:rsidRPr="00722A62">
        <w:rPr>
          <w:rFonts w:ascii="Times New Roman" w:hAnsi="Times New Roman" w:cs="Times New Roman"/>
          <w:b/>
          <w:bCs/>
          <w:kern w:val="0"/>
          <w:sz w:val="28"/>
          <w:szCs w:val="28"/>
          <w:lang w:val="en-US" w:eastAsia="en-US"/>
          <w14:ligatures w14:val="none"/>
        </w:rPr>
        <w:t>Hubungan Promosi Kesehatan Dengan Perilaku Hidup Bersih dan Sehat Pada Anak Usia Sekolah di SD Negeri 1 Bitera Gianyar</w:t>
      </w:r>
    </w:p>
    <w:p w14:paraId="4809E5D1" w14:textId="77777777" w:rsidR="00722A62" w:rsidRPr="00722A62" w:rsidRDefault="00722A62" w:rsidP="00722A62">
      <w:pPr>
        <w:spacing w:after="0" w:line="480" w:lineRule="auto"/>
        <w:ind w:left="709" w:hanging="709"/>
        <w:jc w:val="center"/>
        <w:rPr>
          <w:rFonts w:ascii="Times New Roman" w:hAnsi="Times New Roman" w:cs="Times New Roman"/>
          <w:b/>
          <w:bCs/>
          <w:kern w:val="0"/>
          <w:lang w:val="en-US" w:eastAsia="en-US"/>
          <w14:ligatures w14:val="none"/>
        </w:rPr>
      </w:pPr>
    </w:p>
    <w:p w14:paraId="3EC26FDF" w14:textId="77777777" w:rsidR="00722A62" w:rsidRPr="00722A62" w:rsidRDefault="00722A62" w:rsidP="00722A62">
      <w:pPr>
        <w:spacing w:after="0" w:line="240" w:lineRule="auto"/>
        <w:ind w:left="709" w:hanging="709"/>
        <w:jc w:val="center"/>
        <w:rPr>
          <w:rFonts w:ascii="Times New Roman" w:hAnsi="Times New Roman" w:cs="Times New Roman"/>
          <w:kern w:val="0"/>
          <w:lang w:val="en-US" w:eastAsia="en-US"/>
          <w14:ligatures w14:val="none"/>
        </w:rPr>
      </w:pPr>
      <w:r w:rsidRPr="00722A62">
        <w:rPr>
          <w:rFonts w:ascii="Times New Roman" w:hAnsi="Times New Roman" w:cs="Times New Roman"/>
          <w:kern w:val="0"/>
          <w:lang w:val="en-US" w:eastAsia="en-US"/>
          <w14:ligatures w14:val="none"/>
        </w:rPr>
        <w:t>Kadek Putri Gita Maheswari</w:t>
      </w:r>
      <w:r w:rsidRPr="00722A62">
        <w:rPr>
          <w:rFonts w:ascii="Times New Roman" w:hAnsi="Times New Roman" w:cs="Times New Roman"/>
          <w:kern w:val="0"/>
          <w:vertAlign w:val="superscript"/>
          <w:lang w:val="en-US" w:eastAsia="en-US"/>
          <w14:ligatures w14:val="none"/>
        </w:rPr>
        <w:t>1</w:t>
      </w:r>
      <w:r w:rsidRPr="00722A62">
        <w:rPr>
          <w:rFonts w:ascii="Times New Roman" w:hAnsi="Times New Roman" w:cs="Times New Roman"/>
          <w:kern w:val="0"/>
          <w:lang w:val="en-US" w:eastAsia="en-US"/>
          <w14:ligatures w14:val="none"/>
        </w:rPr>
        <w:t>, I Gusti Ayu Putu Satya Laksmi</w:t>
      </w:r>
      <w:r w:rsidRPr="00722A62">
        <w:rPr>
          <w:rFonts w:ascii="Times New Roman" w:hAnsi="Times New Roman" w:cs="Times New Roman"/>
          <w:kern w:val="0"/>
          <w:vertAlign w:val="superscript"/>
          <w:lang w:val="en-US" w:eastAsia="en-US"/>
          <w14:ligatures w14:val="none"/>
        </w:rPr>
        <w:t>2</w:t>
      </w:r>
      <w:r w:rsidRPr="00722A62">
        <w:rPr>
          <w:rFonts w:ascii="Times New Roman" w:hAnsi="Times New Roman" w:cs="Times New Roman"/>
          <w:kern w:val="0"/>
          <w:lang w:val="en-US" w:eastAsia="en-US"/>
          <w14:ligatures w14:val="none"/>
        </w:rPr>
        <w:t>, Hendro Wahyudi</w:t>
      </w:r>
      <w:r w:rsidRPr="00722A62">
        <w:rPr>
          <w:rFonts w:ascii="Times New Roman" w:hAnsi="Times New Roman" w:cs="Times New Roman"/>
          <w:kern w:val="0"/>
          <w:vertAlign w:val="superscript"/>
          <w:lang w:val="en-US" w:eastAsia="en-US"/>
          <w14:ligatures w14:val="none"/>
        </w:rPr>
        <w:t>3</w:t>
      </w:r>
      <w:r w:rsidRPr="00722A62">
        <w:rPr>
          <w:rFonts w:ascii="Times New Roman" w:hAnsi="Times New Roman" w:cs="Times New Roman"/>
          <w:kern w:val="0"/>
          <w:lang w:val="en-US" w:eastAsia="en-US"/>
          <w14:ligatures w14:val="none"/>
        </w:rPr>
        <w:t xml:space="preserve">, </w:t>
      </w:r>
      <w:r w:rsidRPr="00722A62">
        <w:rPr>
          <w:rFonts w:ascii="Times New Roman" w:hAnsi="Times New Roman" w:cs="Times New Roman"/>
          <w:kern w:val="0"/>
          <w:vertAlign w:val="superscript"/>
          <w:lang w:val="en-US" w:eastAsia="en-US"/>
          <w14:ligatures w14:val="none"/>
        </w:rPr>
        <w:t>123</w:t>
      </w:r>
      <w:r w:rsidRPr="00722A62">
        <w:rPr>
          <w:rFonts w:ascii="Times New Roman" w:hAnsi="Times New Roman" w:cs="Times New Roman"/>
          <w:kern w:val="0"/>
          <w:lang w:val="en-US" w:eastAsia="en-US"/>
          <w14:ligatures w14:val="none"/>
        </w:rPr>
        <w:t>Stikes Wira Medika Bali</w:t>
      </w:r>
    </w:p>
    <w:p w14:paraId="444A9BE6" w14:textId="77777777" w:rsidR="00722A62" w:rsidRPr="00722A62" w:rsidRDefault="00722A62" w:rsidP="00722A62">
      <w:pPr>
        <w:spacing w:after="0" w:line="240" w:lineRule="auto"/>
        <w:ind w:left="709" w:hanging="709"/>
        <w:jc w:val="center"/>
        <w:rPr>
          <w:rFonts w:ascii="Times New Roman" w:hAnsi="Times New Roman" w:cs="Times New Roman"/>
          <w:kern w:val="0"/>
          <w:lang w:val="en-US" w:eastAsia="en-US"/>
          <w14:ligatures w14:val="none"/>
        </w:rPr>
      </w:pPr>
    </w:p>
    <w:p w14:paraId="7D4B90E1" w14:textId="77777777" w:rsidR="00722A62" w:rsidRPr="00722A62" w:rsidRDefault="00722A62" w:rsidP="00722A62">
      <w:pPr>
        <w:spacing w:after="0" w:line="240" w:lineRule="auto"/>
        <w:jc w:val="both"/>
        <w:rPr>
          <w:rFonts w:ascii="Times New Roman" w:hAnsi="Times New Roman" w:cs="Times New Roman"/>
          <w:kern w:val="0"/>
          <w:lang w:val="en-US" w:eastAsia="en-US"/>
          <w14:ligatures w14:val="none"/>
        </w:rPr>
      </w:pPr>
      <w:r w:rsidRPr="00722A62">
        <w:rPr>
          <w:rFonts w:ascii="Times New Roman" w:hAnsi="Times New Roman" w:cs="Times New Roman"/>
          <w:kern w:val="0"/>
          <w:lang w:val="en-US" w:eastAsia="en-US"/>
          <w14:ligatures w14:val="none"/>
        </w:rPr>
        <w:t xml:space="preserve">Perkembangan kebersihan pribadi dan kebiasaan gaya hidup sehat (PHBS) pada anak usia sekolah terpengaruhi inisiatif promosi kesehatan di sekolah. Menemukan bagaimana promosi kesehatan berhubungan dengan PHBS di kalangan siswa SD Negeri 1 Bitera Gianyar adalah tujuan utama studi ini. Seratus tiga puluh tujuh siswa disurvei menggunakan teknik pengambilan sampel acak dalam penelitian cross-sectional ini yang menggunakan desain deskriptif korelasional. Data dievaluasi menggunakan uji korelasi peringkat Spearman setelah didapat menggunakan survei promosi kesehatan dan PHBS. Di antara temuan tersebut, 83 siswa (atau 61% dari total) menilai implementasi promosi kesehatan sebagai sangat baik, sedangkan 64 siswa (atau 47,1% dari total) menilai kebersihan dan kebiasaan gaya hidup sehat sebagai baik. Nilai p sejumlah 0,000 dan koefisien korelasi r = 0,744 ditunjukkan oleh uji korelasi peringkat Spearman, memperlihatkan hubungan yang kuat dan menguntungkan. Hasil ini memperlihatkan promosi kesehatan di kelas merupakan strategi penting untuk membantu anak-anak sekolah dasar mengembangkan dan menjaga kebiasaan yang baik. Maka itu, sekolah dan pihak terkait dapat memanfaatkan temuan studi ini untuk meningkatkan keberlanjutan jangka panjang PHBS dengan memperkuat program promosi kesehatan melalui kegiatan pendidikan yang terorganisasi dan fasilitas tambahan. </w:t>
      </w:r>
    </w:p>
    <w:p w14:paraId="57020F22" w14:textId="77777777" w:rsidR="00722A62" w:rsidRPr="00722A62" w:rsidRDefault="00722A62" w:rsidP="00722A62">
      <w:pPr>
        <w:spacing w:after="0" w:line="240" w:lineRule="auto"/>
        <w:jc w:val="both"/>
        <w:rPr>
          <w:rFonts w:ascii="Times New Roman" w:hAnsi="Times New Roman" w:cs="Times New Roman"/>
          <w:kern w:val="0"/>
          <w:lang w:val="en-US" w:eastAsia="en-US"/>
          <w14:ligatures w14:val="none"/>
        </w:rPr>
      </w:pPr>
    </w:p>
    <w:p w14:paraId="050B6DE3" w14:textId="77777777" w:rsidR="00722A62" w:rsidRPr="00722A62" w:rsidRDefault="00722A62" w:rsidP="00722A62">
      <w:pPr>
        <w:spacing w:after="0" w:line="480" w:lineRule="auto"/>
        <w:jc w:val="both"/>
        <w:rPr>
          <w:rFonts w:ascii="Times New Roman" w:hAnsi="Times New Roman" w:cs="Times New Roman"/>
          <w:kern w:val="0"/>
          <w:lang w:val="en-US" w:eastAsia="en-US"/>
          <w14:ligatures w14:val="none"/>
        </w:rPr>
      </w:pPr>
      <w:r w:rsidRPr="00722A62">
        <w:rPr>
          <w:rFonts w:ascii="Times New Roman" w:hAnsi="Times New Roman" w:cs="Times New Roman"/>
          <w:b/>
          <w:bCs/>
          <w:kern w:val="0"/>
          <w:lang w:val="en-US" w:eastAsia="en-US"/>
          <w14:ligatures w14:val="none"/>
        </w:rPr>
        <w:t>Kata kunci:</w:t>
      </w:r>
      <w:r w:rsidRPr="00722A62">
        <w:rPr>
          <w:rFonts w:ascii="Times New Roman" w:hAnsi="Times New Roman" w:cs="Times New Roman"/>
          <w:kern w:val="0"/>
          <w:lang w:val="en-US" w:eastAsia="en-US"/>
          <w14:ligatures w14:val="none"/>
        </w:rPr>
        <w:t xml:space="preserve"> promosi kesehatan, PHBS, siswa sekolah dasar.</w:t>
      </w:r>
    </w:p>
    <w:p w14:paraId="22834B79" w14:textId="77777777" w:rsidR="00722A62" w:rsidRPr="00722A62" w:rsidRDefault="00722A62" w:rsidP="00722A62">
      <w:pPr>
        <w:spacing w:after="0" w:line="480" w:lineRule="auto"/>
        <w:jc w:val="both"/>
        <w:rPr>
          <w:rFonts w:ascii="Times New Roman" w:hAnsi="Times New Roman" w:cs="Times New Roman"/>
          <w:kern w:val="0"/>
          <w:lang w:val="en-US" w:eastAsia="en-US"/>
          <w14:ligatures w14:val="none"/>
        </w:rPr>
      </w:pPr>
    </w:p>
    <w:p w14:paraId="21F328AA" w14:textId="77777777" w:rsidR="00722A62" w:rsidRPr="00722A62" w:rsidRDefault="00722A62" w:rsidP="00722A62">
      <w:pPr>
        <w:spacing w:after="0" w:line="480" w:lineRule="auto"/>
        <w:jc w:val="both"/>
        <w:rPr>
          <w:rFonts w:ascii="Times New Roman" w:hAnsi="Times New Roman" w:cs="Times New Roman"/>
          <w:kern w:val="0"/>
          <w:lang w:val="en-US" w:eastAsia="en-US"/>
          <w14:ligatures w14:val="none"/>
        </w:rPr>
      </w:pPr>
    </w:p>
    <w:p w14:paraId="23609333" w14:textId="77777777" w:rsidR="00722A62" w:rsidRDefault="00722A62"/>
    <w:p w14:paraId="29BE1A85" w14:textId="77777777" w:rsidR="00B10C89" w:rsidRDefault="00B10C89"/>
    <w:p w14:paraId="560685E5" w14:textId="77777777" w:rsidR="00B10C89" w:rsidRDefault="00B10C89"/>
    <w:p w14:paraId="158B266C" w14:textId="77777777" w:rsidR="00B10C89" w:rsidRDefault="00B10C89"/>
    <w:p w14:paraId="3D5309DC" w14:textId="77777777" w:rsidR="00B10C89" w:rsidRDefault="00B10C89"/>
    <w:p w14:paraId="70FCDBE8" w14:textId="77777777" w:rsidR="00B10C89" w:rsidRDefault="00B10C89"/>
    <w:p w14:paraId="5C5E0711" w14:textId="77777777" w:rsidR="00B10C89" w:rsidRDefault="00B10C89"/>
    <w:p w14:paraId="66237174" w14:textId="77777777" w:rsidR="00B10C89" w:rsidRDefault="00B10C89"/>
    <w:p w14:paraId="78F64752" w14:textId="77777777" w:rsidR="00B10C89" w:rsidRDefault="00B10C89"/>
    <w:p w14:paraId="47B578AF" w14:textId="77777777" w:rsidR="00B10C89" w:rsidRDefault="00B10C89"/>
    <w:p w14:paraId="68432840" w14:textId="77777777" w:rsidR="00B10C89" w:rsidRPr="00B10C89" w:rsidRDefault="00B10C89" w:rsidP="00B10C89">
      <w:pPr>
        <w:spacing w:after="0" w:line="480" w:lineRule="auto"/>
        <w:ind w:left="709" w:hanging="709"/>
        <w:jc w:val="center"/>
        <w:rPr>
          <w:rFonts w:ascii="Times New Roman" w:hAnsi="Times New Roman" w:cs="Times New Roman"/>
          <w:b/>
          <w:bCs/>
          <w:kern w:val="0"/>
          <w:lang w:val="en-US" w:eastAsia="en-US"/>
          <w14:ligatures w14:val="none"/>
        </w:rPr>
      </w:pPr>
      <w:r w:rsidRPr="00B10C89">
        <w:rPr>
          <w:rFonts w:ascii="Times New Roman" w:hAnsi="Times New Roman" w:cs="Times New Roman"/>
          <w:b/>
          <w:bCs/>
          <w:i/>
          <w:iCs/>
          <w:kern w:val="0"/>
          <w:lang w:val="en-US" w:eastAsia="en-US"/>
          <w14:ligatures w14:val="none"/>
        </w:rPr>
        <w:t>ABSTRACT</w:t>
      </w:r>
    </w:p>
    <w:p w14:paraId="2FBB7524" w14:textId="77777777" w:rsidR="00DB423B" w:rsidRDefault="00B10C89" w:rsidP="00B10C89">
      <w:pPr>
        <w:spacing w:after="0" w:line="240" w:lineRule="auto"/>
        <w:ind w:left="709" w:hanging="709"/>
        <w:jc w:val="center"/>
        <w:rPr>
          <w:rFonts w:ascii="Times New Roman" w:hAnsi="Times New Roman" w:cs="Times New Roman"/>
          <w:b/>
          <w:bCs/>
          <w:kern w:val="0"/>
          <w:sz w:val="28"/>
          <w:szCs w:val="28"/>
          <w:lang w:val="en-US" w:eastAsia="en-US"/>
          <w14:ligatures w14:val="none"/>
        </w:rPr>
      </w:pPr>
      <w:r w:rsidRPr="00B10C89">
        <w:rPr>
          <w:rFonts w:ascii="Times New Roman" w:hAnsi="Times New Roman" w:cs="Times New Roman"/>
          <w:b/>
          <w:bCs/>
          <w:kern w:val="0"/>
          <w:sz w:val="28"/>
          <w:szCs w:val="28"/>
          <w:lang w:val="en-US" w:eastAsia="en-US"/>
          <w14:ligatures w14:val="none"/>
        </w:rPr>
        <w:t>The Relationship Between Health Promotion and Clean and Healthy</w:t>
      </w:r>
    </w:p>
    <w:p w14:paraId="736C0DD7" w14:textId="4589B6ED" w:rsidR="00B10C89" w:rsidRPr="00B10C89" w:rsidRDefault="00B10C89" w:rsidP="00B10C89">
      <w:pPr>
        <w:spacing w:after="0" w:line="240" w:lineRule="auto"/>
        <w:ind w:left="709" w:hanging="709"/>
        <w:jc w:val="center"/>
        <w:rPr>
          <w:rFonts w:ascii="Times New Roman" w:hAnsi="Times New Roman" w:cs="Times New Roman"/>
          <w:b/>
          <w:bCs/>
          <w:kern w:val="0"/>
          <w:sz w:val="28"/>
          <w:szCs w:val="28"/>
          <w:lang w:val="en-US" w:eastAsia="en-US"/>
          <w14:ligatures w14:val="none"/>
        </w:rPr>
      </w:pPr>
      <w:r w:rsidRPr="00B10C89">
        <w:rPr>
          <w:rFonts w:ascii="Times New Roman" w:hAnsi="Times New Roman" w:cs="Times New Roman"/>
          <w:b/>
          <w:bCs/>
          <w:kern w:val="0"/>
          <w:sz w:val="28"/>
          <w:szCs w:val="28"/>
          <w:lang w:val="en-US" w:eastAsia="en-US"/>
          <w14:ligatures w14:val="none"/>
        </w:rPr>
        <w:t>Living Behaviors Among School-Age Children at SD Negeri 1 Bitera Gianyar</w:t>
      </w:r>
    </w:p>
    <w:p w14:paraId="135BF535" w14:textId="77777777" w:rsidR="00B10C89" w:rsidRPr="00B10C89" w:rsidRDefault="00B10C89" w:rsidP="00B10C89">
      <w:pPr>
        <w:spacing w:after="0" w:line="480" w:lineRule="auto"/>
        <w:ind w:left="709" w:hanging="709"/>
        <w:jc w:val="center"/>
        <w:rPr>
          <w:rFonts w:ascii="Times New Roman" w:hAnsi="Times New Roman" w:cs="Times New Roman"/>
          <w:b/>
          <w:bCs/>
          <w:kern w:val="0"/>
          <w:lang w:val="en-US" w:eastAsia="en-US"/>
          <w14:ligatures w14:val="none"/>
        </w:rPr>
      </w:pPr>
    </w:p>
    <w:p w14:paraId="49DAAEB9" w14:textId="77777777" w:rsidR="00B10C89" w:rsidRPr="00B10C89" w:rsidRDefault="00B10C89" w:rsidP="00B10C89">
      <w:pPr>
        <w:spacing w:after="0" w:line="240" w:lineRule="auto"/>
        <w:ind w:left="709" w:hanging="709"/>
        <w:jc w:val="center"/>
        <w:rPr>
          <w:rFonts w:ascii="Times New Roman" w:hAnsi="Times New Roman" w:cs="Times New Roman"/>
          <w:kern w:val="0"/>
          <w:lang w:val="en-US" w:eastAsia="en-US"/>
          <w14:ligatures w14:val="none"/>
        </w:rPr>
      </w:pPr>
      <w:r w:rsidRPr="00B10C89">
        <w:rPr>
          <w:rFonts w:ascii="Times New Roman" w:hAnsi="Times New Roman" w:cs="Times New Roman"/>
          <w:kern w:val="0"/>
          <w:lang w:val="en-US" w:eastAsia="en-US"/>
          <w14:ligatures w14:val="none"/>
        </w:rPr>
        <w:t>Kadek Putri Gita Maheswari</w:t>
      </w:r>
      <w:r w:rsidRPr="00B10C89">
        <w:rPr>
          <w:rFonts w:ascii="Times New Roman" w:hAnsi="Times New Roman" w:cs="Times New Roman"/>
          <w:kern w:val="0"/>
          <w:vertAlign w:val="superscript"/>
          <w:lang w:val="en-US" w:eastAsia="en-US"/>
          <w14:ligatures w14:val="none"/>
        </w:rPr>
        <w:t>1</w:t>
      </w:r>
      <w:r w:rsidRPr="00B10C89">
        <w:rPr>
          <w:rFonts w:ascii="Times New Roman" w:hAnsi="Times New Roman" w:cs="Times New Roman"/>
          <w:kern w:val="0"/>
          <w:lang w:val="en-US" w:eastAsia="en-US"/>
          <w14:ligatures w14:val="none"/>
        </w:rPr>
        <w:t>, I Gusti Ayu Putu Satya Laksmi</w:t>
      </w:r>
      <w:r w:rsidRPr="00B10C89">
        <w:rPr>
          <w:rFonts w:ascii="Times New Roman" w:hAnsi="Times New Roman" w:cs="Times New Roman"/>
          <w:kern w:val="0"/>
          <w:vertAlign w:val="superscript"/>
          <w:lang w:val="en-US" w:eastAsia="en-US"/>
          <w14:ligatures w14:val="none"/>
        </w:rPr>
        <w:t>2</w:t>
      </w:r>
      <w:r w:rsidRPr="00B10C89">
        <w:rPr>
          <w:rFonts w:ascii="Times New Roman" w:hAnsi="Times New Roman" w:cs="Times New Roman"/>
          <w:kern w:val="0"/>
          <w:lang w:val="en-US" w:eastAsia="en-US"/>
          <w14:ligatures w14:val="none"/>
        </w:rPr>
        <w:t>, Hendro Wahyudi</w:t>
      </w:r>
      <w:r w:rsidRPr="00B10C89">
        <w:rPr>
          <w:rFonts w:ascii="Times New Roman" w:hAnsi="Times New Roman" w:cs="Times New Roman"/>
          <w:kern w:val="0"/>
          <w:vertAlign w:val="superscript"/>
          <w:lang w:val="en-US" w:eastAsia="en-US"/>
          <w14:ligatures w14:val="none"/>
        </w:rPr>
        <w:t>3</w:t>
      </w:r>
      <w:r w:rsidRPr="00B10C89">
        <w:rPr>
          <w:rFonts w:ascii="Times New Roman" w:hAnsi="Times New Roman" w:cs="Times New Roman"/>
          <w:kern w:val="0"/>
          <w:lang w:val="en-US" w:eastAsia="en-US"/>
          <w14:ligatures w14:val="none"/>
        </w:rPr>
        <w:t xml:space="preserve">, </w:t>
      </w:r>
      <w:r w:rsidRPr="00B10C89">
        <w:rPr>
          <w:rFonts w:ascii="Times New Roman" w:hAnsi="Times New Roman" w:cs="Times New Roman"/>
          <w:kern w:val="0"/>
          <w:vertAlign w:val="superscript"/>
          <w:lang w:val="en-US" w:eastAsia="en-US"/>
          <w14:ligatures w14:val="none"/>
        </w:rPr>
        <w:t>123</w:t>
      </w:r>
      <w:r w:rsidRPr="00B10C89">
        <w:rPr>
          <w:rFonts w:ascii="Times New Roman" w:hAnsi="Times New Roman" w:cs="Times New Roman"/>
          <w:kern w:val="0"/>
          <w:lang w:val="en-US" w:eastAsia="en-US"/>
          <w14:ligatures w14:val="none"/>
        </w:rPr>
        <w:t>Stikes Wira Medika Bali</w:t>
      </w:r>
    </w:p>
    <w:p w14:paraId="656DB916" w14:textId="77777777" w:rsidR="00B10C89" w:rsidRPr="00B10C89" w:rsidRDefault="00B10C89" w:rsidP="00B10C89">
      <w:pPr>
        <w:spacing w:after="0" w:line="480" w:lineRule="auto"/>
        <w:ind w:left="709" w:hanging="709"/>
        <w:jc w:val="center"/>
        <w:rPr>
          <w:rFonts w:ascii="Times New Roman" w:hAnsi="Times New Roman" w:cs="Times New Roman"/>
          <w:kern w:val="0"/>
          <w:lang w:val="en-US" w:eastAsia="en-US"/>
          <w14:ligatures w14:val="none"/>
        </w:rPr>
      </w:pPr>
    </w:p>
    <w:p w14:paraId="3D625E94" w14:textId="77777777" w:rsidR="00B10C89" w:rsidRPr="00B10C89" w:rsidRDefault="00B10C89" w:rsidP="00B10C89">
      <w:pPr>
        <w:spacing w:after="0" w:line="240" w:lineRule="auto"/>
        <w:jc w:val="both"/>
        <w:rPr>
          <w:rFonts w:ascii="Times New Roman" w:hAnsi="Times New Roman" w:cs="Times New Roman"/>
          <w:kern w:val="0"/>
          <w:lang w:val="en-US" w:eastAsia="en-US"/>
          <w14:ligatures w14:val="none"/>
        </w:rPr>
      </w:pPr>
      <w:r w:rsidRPr="00B10C89">
        <w:rPr>
          <w:rFonts w:ascii="Times New Roman" w:hAnsi="Times New Roman" w:cs="Times New Roman"/>
          <w:kern w:val="0"/>
          <w:lang w:val="en-US" w:eastAsia="en-US"/>
          <w14:ligatures w14:val="none"/>
        </w:rPr>
        <w:t xml:space="preserve">The development of personal hygiene and healthy lifestyle habits (PHBS) in school-aged children is influenced by health promotion initiatives in schools. Finding out how health promotion relates to PHBS among SD Negeri 1 Bitera Gianyar students is the main objective of this research. One hundred thirty-seven students were surveyed using a random sample technique in this cross-sectional research that used a correlational descriptive design. The data was evaluated using Spearman's rank correlation test after being acquired using health promotion and PHBS surveys. Among the findings, 83 students (or 61% of the total) rated health promotion implementation as excellent, while 64 students (or 47.1% of the total) rated hygiene and healthy lifestyle habits as good. A p-value of 0.000 and a correlation coefficient of r = 0.744 were shown by the Spearman's rank correlation test, suggesting a strong and favorable link. These results suggest that health promotion in the classroom is an important strategy for helping primary school kids develop and maintain good habits. As a consequence, schools and connected parties may utilize this study's findings to enhance the long-term viability of PHBS by bolstering health promotion programs with organized educational activities and supplementary facilities. </w:t>
      </w:r>
    </w:p>
    <w:p w14:paraId="01D32897" w14:textId="77777777" w:rsidR="00B10C89" w:rsidRPr="00B10C89" w:rsidRDefault="00B10C89" w:rsidP="00B10C89">
      <w:pPr>
        <w:spacing w:after="0" w:line="240" w:lineRule="auto"/>
        <w:jc w:val="both"/>
        <w:rPr>
          <w:rFonts w:ascii="Times New Roman" w:hAnsi="Times New Roman" w:cs="Times New Roman"/>
          <w:kern w:val="0"/>
          <w:lang w:val="en-US" w:eastAsia="en-US"/>
          <w14:ligatures w14:val="none"/>
        </w:rPr>
      </w:pPr>
    </w:p>
    <w:p w14:paraId="1CC8CDA6" w14:textId="77777777" w:rsidR="00B10C89" w:rsidRPr="00B10C89" w:rsidRDefault="00B10C89" w:rsidP="00B10C89">
      <w:pPr>
        <w:spacing w:after="0" w:line="480" w:lineRule="auto"/>
        <w:jc w:val="both"/>
        <w:rPr>
          <w:rFonts w:ascii="Times New Roman" w:hAnsi="Times New Roman" w:cs="Times New Roman"/>
          <w:kern w:val="0"/>
          <w:lang w:val="en-US" w:eastAsia="en-US"/>
          <w14:ligatures w14:val="none"/>
        </w:rPr>
      </w:pPr>
      <w:r w:rsidRPr="00B10C89">
        <w:rPr>
          <w:rFonts w:ascii="Times New Roman" w:hAnsi="Times New Roman" w:cs="Times New Roman"/>
          <w:b/>
          <w:bCs/>
          <w:kern w:val="0"/>
          <w:lang w:val="en-US" w:eastAsia="en-US"/>
          <w14:ligatures w14:val="none"/>
        </w:rPr>
        <w:t>Keywords</w:t>
      </w:r>
      <w:r w:rsidRPr="00B10C89">
        <w:rPr>
          <w:rFonts w:ascii="Times New Roman" w:hAnsi="Times New Roman" w:cs="Times New Roman"/>
          <w:kern w:val="0"/>
          <w:lang w:val="en-US" w:eastAsia="en-US"/>
          <w14:ligatures w14:val="none"/>
        </w:rPr>
        <w:t>: health promotion, PHBS, elementary school students.</w:t>
      </w:r>
    </w:p>
    <w:p w14:paraId="5E8613E6" w14:textId="77777777" w:rsidR="00B10C89" w:rsidRPr="00B10C89" w:rsidRDefault="00B10C89" w:rsidP="00B10C89">
      <w:pPr>
        <w:spacing w:after="0" w:line="480" w:lineRule="auto"/>
        <w:jc w:val="both"/>
        <w:rPr>
          <w:rFonts w:ascii="Times New Roman" w:hAnsi="Times New Roman" w:cs="Times New Roman"/>
          <w:kern w:val="0"/>
          <w:lang w:val="en-US" w:eastAsia="en-US"/>
          <w14:ligatures w14:val="none"/>
        </w:rPr>
      </w:pPr>
    </w:p>
    <w:p w14:paraId="412FF7D3" w14:textId="77777777" w:rsidR="00B10C89" w:rsidRDefault="00B10C89"/>
    <w:sectPr w:rsidR="00B10C89" w:rsidSect="00B35EBA">
      <w:pgSz w:w="11906" w:h="16838"/>
      <w:pgMar w:top="170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62"/>
    <w:rsid w:val="000E2646"/>
    <w:rsid w:val="0062765D"/>
    <w:rsid w:val="00722A62"/>
    <w:rsid w:val="00804735"/>
    <w:rsid w:val="00B10C89"/>
    <w:rsid w:val="00B35EBA"/>
    <w:rsid w:val="00B601EF"/>
    <w:rsid w:val="00DB423B"/>
    <w:rsid w:val="00E724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0FA154F"/>
  <w15:chartTrackingRefBased/>
  <w15:docId w15:val="{E51BDEAD-6608-664A-8E9E-6E22AD7F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722A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722A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722A62"/>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722A62"/>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722A62"/>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722A62"/>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722A62"/>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722A62"/>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722A62"/>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22A62"/>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722A62"/>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722A62"/>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722A62"/>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722A62"/>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722A62"/>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722A62"/>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722A62"/>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722A62"/>
    <w:rPr>
      <w:rFonts w:eastAsiaTheme="majorEastAsia" w:cstheme="majorBidi"/>
      <w:color w:val="272727" w:themeColor="text1" w:themeTint="D8"/>
    </w:rPr>
  </w:style>
  <w:style w:type="paragraph" w:styleId="Judul">
    <w:name w:val="Title"/>
    <w:basedOn w:val="Normal"/>
    <w:next w:val="Normal"/>
    <w:link w:val="JudulKAR"/>
    <w:uiPriority w:val="10"/>
    <w:qFormat/>
    <w:rsid w:val="00722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22A62"/>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722A62"/>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722A62"/>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722A62"/>
    <w:pPr>
      <w:spacing w:before="160"/>
      <w:jc w:val="center"/>
    </w:pPr>
    <w:rPr>
      <w:i/>
      <w:iCs/>
      <w:color w:val="404040" w:themeColor="text1" w:themeTint="BF"/>
    </w:rPr>
  </w:style>
  <w:style w:type="character" w:customStyle="1" w:styleId="KutipanKAR">
    <w:name w:val="Kutipan KAR"/>
    <w:basedOn w:val="FontParagrafDefault"/>
    <w:link w:val="Kutipan"/>
    <w:uiPriority w:val="29"/>
    <w:rsid w:val="00722A62"/>
    <w:rPr>
      <w:i/>
      <w:iCs/>
      <w:color w:val="404040" w:themeColor="text1" w:themeTint="BF"/>
    </w:rPr>
  </w:style>
  <w:style w:type="paragraph" w:styleId="DaftarParagraf">
    <w:name w:val="List Paragraph"/>
    <w:basedOn w:val="Normal"/>
    <w:uiPriority w:val="34"/>
    <w:qFormat/>
    <w:rsid w:val="00722A62"/>
    <w:pPr>
      <w:ind w:left="720"/>
      <w:contextualSpacing/>
    </w:pPr>
  </w:style>
  <w:style w:type="character" w:styleId="PenekananKeras">
    <w:name w:val="Intense Emphasis"/>
    <w:basedOn w:val="FontParagrafDefault"/>
    <w:uiPriority w:val="21"/>
    <w:qFormat/>
    <w:rsid w:val="00722A62"/>
    <w:rPr>
      <w:i/>
      <w:iCs/>
      <w:color w:val="2F5496" w:themeColor="accent1" w:themeShade="BF"/>
    </w:rPr>
  </w:style>
  <w:style w:type="paragraph" w:styleId="KutipanyangSering">
    <w:name w:val="Intense Quote"/>
    <w:basedOn w:val="Normal"/>
    <w:next w:val="Normal"/>
    <w:link w:val="KutipanyangSeringKAR"/>
    <w:uiPriority w:val="30"/>
    <w:qFormat/>
    <w:rsid w:val="00722A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722A62"/>
    <w:rPr>
      <w:i/>
      <w:iCs/>
      <w:color w:val="2F5496" w:themeColor="accent1" w:themeShade="BF"/>
    </w:rPr>
  </w:style>
  <w:style w:type="character" w:styleId="ReferensiyangSering">
    <w:name w:val="Intense Reference"/>
    <w:basedOn w:val="FontParagrafDefault"/>
    <w:uiPriority w:val="32"/>
    <w:qFormat/>
    <w:rsid w:val="00722A62"/>
    <w:rPr>
      <w:b/>
      <w:bCs/>
      <w:smallCaps/>
      <w:color w:val="2F5496" w:themeColor="accent1" w:themeShade="BF"/>
      <w:spacing w:val="5"/>
    </w:rPr>
  </w:style>
  <w:style w:type="paragraph" w:customStyle="1" w:styleId="PERTAMA">
    <w:name w:val="PERTAMA"/>
    <w:basedOn w:val="Normal"/>
    <w:link w:val="PERTAMAChar"/>
    <w:qFormat/>
    <w:rsid w:val="00722A62"/>
    <w:pPr>
      <w:spacing w:after="0" w:line="480" w:lineRule="auto"/>
      <w:ind w:left="709" w:hanging="709"/>
      <w:jc w:val="center"/>
    </w:pPr>
    <w:rPr>
      <w:rFonts w:ascii="Times New Roman" w:hAnsi="Times New Roman" w:cs="Times New Roman"/>
      <w:b/>
      <w:bCs/>
      <w:kern w:val="0"/>
      <w:lang w:val="en-US" w:eastAsia="en-US"/>
      <w14:ligatures w14:val="none"/>
    </w:rPr>
  </w:style>
  <w:style w:type="character" w:customStyle="1" w:styleId="PERTAMAChar">
    <w:name w:val="PERTAMA Char"/>
    <w:basedOn w:val="FontParagrafDefault"/>
    <w:link w:val="PERTAMA"/>
    <w:rsid w:val="00722A62"/>
    <w:rPr>
      <w:rFonts w:ascii="Times New Roman" w:hAnsi="Times New Roman" w:cs="Times New Roman"/>
      <w:b/>
      <w:bCs/>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Gungde wira Wira</dc:creator>
  <cp:keywords/>
  <dc:description/>
  <cp:lastModifiedBy>Gungde wira Wira</cp:lastModifiedBy>
  <cp:revision>2</cp:revision>
  <dcterms:created xsi:type="dcterms:W3CDTF">2026-01-27T04:13:00Z</dcterms:created>
  <dcterms:modified xsi:type="dcterms:W3CDTF">2026-01-27T04:13:00Z</dcterms:modified>
</cp:coreProperties>
</file>