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2620" w14:textId="77777777" w:rsidR="007F4A00" w:rsidRPr="00CD6DF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en-ID"/>
        </w:rPr>
      </w:pPr>
      <w:r w:rsidRPr="00CD6DFE">
        <w:rPr>
          <w:rFonts w:ascii="Times New Roman" w:hAnsi="Times New Roman" w:cs="Times New Roman"/>
          <w:b/>
          <w:bCs/>
          <w:lang w:val="en-ID"/>
        </w:rPr>
        <w:t>ABSTRACT</w:t>
      </w:r>
    </w:p>
    <w:p w14:paraId="284599FB" w14:textId="77777777" w:rsidR="007F4A00" w:rsidRPr="00CD6DF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en-ID"/>
        </w:rPr>
      </w:pPr>
    </w:p>
    <w:p w14:paraId="1130EB6F" w14:textId="77777777" w:rsidR="007F4A00" w:rsidRPr="00CD6DF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en-ID"/>
        </w:rPr>
      </w:pPr>
      <w:r w:rsidRPr="00CD6DFE">
        <w:rPr>
          <w:rFonts w:ascii="Times New Roman" w:hAnsi="Times New Roman" w:cs="Times New Roman"/>
          <w:b/>
          <w:bCs/>
          <w:lang w:val="en-ID"/>
        </w:rPr>
        <w:t>THE CORRELATION BETWEEN KNOWLEDGE AND BEHAVIOR TOWARD COMPLEMENTARY THERAPY FOR HYPERTENSION AT MENGWI 1 PUBLIC HEALTH CENTER</w:t>
      </w:r>
    </w:p>
    <w:p w14:paraId="1CC4AC1C" w14:textId="77777777" w:rsidR="007F4A00" w:rsidRPr="00CD6DF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en-ID"/>
        </w:rPr>
      </w:pPr>
    </w:p>
    <w:p w14:paraId="400B7D26" w14:textId="77777777" w:rsidR="007F4A00" w:rsidRPr="00CD6DF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sv-SE"/>
        </w:rPr>
      </w:pPr>
      <w:r w:rsidRPr="00CD6DFE">
        <w:rPr>
          <w:rFonts w:ascii="Times New Roman" w:hAnsi="Times New Roman" w:cs="Times New Roman"/>
          <w:b/>
          <w:bCs/>
          <w:lang w:val="sv-SE"/>
        </w:rPr>
        <w:t>Ni Rai Tarisa Aryawati¹; Dewa Putu Arwidiana²; Ni Komang Sukra Andini³</w:t>
      </w:r>
    </w:p>
    <w:p w14:paraId="13CCDF84" w14:textId="77777777" w:rsidR="007F4A00" w:rsidRPr="00CD6DF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en-ID"/>
        </w:rPr>
      </w:pPr>
      <w:r w:rsidRPr="00CD6DFE">
        <w:rPr>
          <w:rFonts w:ascii="Times New Roman" w:hAnsi="Times New Roman" w:cs="Times New Roman"/>
          <w:b/>
          <w:bCs/>
          <w:lang w:val="en-ID"/>
        </w:rPr>
        <w:t>¹Undergraduate Nursing Student, STIKES Wira Medika Bali</w:t>
      </w:r>
    </w:p>
    <w:p w14:paraId="35A79416" w14:textId="77777777" w:rsidR="007F4A00" w:rsidRPr="00CD6DF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en-ID"/>
        </w:rPr>
      </w:pPr>
      <w:proofErr w:type="gramStart"/>
      <w:r w:rsidRPr="00CD6DFE">
        <w:rPr>
          <w:rFonts w:ascii="Times New Roman" w:hAnsi="Times New Roman" w:cs="Times New Roman"/>
          <w:b/>
          <w:bCs/>
          <w:lang w:val="en-ID"/>
        </w:rPr>
        <w:t>²,³</w:t>
      </w:r>
      <w:proofErr w:type="gramEnd"/>
      <w:r w:rsidRPr="00CD6DFE">
        <w:rPr>
          <w:rFonts w:ascii="Times New Roman" w:hAnsi="Times New Roman" w:cs="Times New Roman"/>
          <w:b/>
          <w:bCs/>
          <w:lang w:val="en-ID"/>
        </w:rPr>
        <w:t xml:space="preserve">Lecturer, Undergraduate Nursing Study Program, </w:t>
      </w:r>
    </w:p>
    <w:p w14:paraId="78E8CE41" w14:textId="77777777" w:rsidR="007F4A00" w:rsidRPr="00D41C1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sv-SE"/>
        </w:rPr>
      </w:pPr>
      <w:r w:rsidRPr="00D41C1E">
        <w:rPr>
          <w:rFonts w:ascii="Times New Roman" w:hAnsi="Times New Roman" w:cs="Times New Roman"/>
          <w:b/>
          <w:bCs/>
          <w:lang w:val="sv-SE"/>
        </w:rPr>
        <w:t>STIKES Wira Medika Bali</w:t>
      </w:r>
    </w:p>
    <w:p w14:paraId="163D91A5" w14:textId="77777777" w:rsidR="007F4A00" w:rsidRPr="00D41C1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u w:val="single"/>
          <w:lang w:val="sv-SE"/>
        </w:rPr>
      </w:pPr>
      <w:r w:rsidRPr="00D41C1E">
        <w:rPr>
          <w:rFonts w:ascii="Times New Roman" w:hAnsi="Times New Roman" w:cs="Times New Roman"/>
          <w:b/>
          <w:bCs/>
          <w:u w:val="single"/>
          <w:lang w:val="sv-SE"/>
        </w:rPr>
        <w:t>Email: tarisaaryawati16@gmail.com</w:t>
      </w:r>
    </w:p>
    <w:p w14:paraId="53092E7F" w14:textId="77777777" w:rsidR="007F4A00" w:rsidRPr="00D41C1E" w:rsidRDefault="007F4A00" w:rsidP="007F4A00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sv-SE"/>
        </w:rPr>
      </w:pPr>
    </w:p>
    <w:p w14:paraId="2249A9E3" w14:textId="77777777" w:rsidR="007F4A00" w:rsidRPr="00CD6DFE" w:rsidRDefault="007F4A00" w:rsidP="007F4A00">
      <w:pPr>
        <w:spacing w:after="0" w:line="240" w:lineRule="auto"/>
        <w:ind w:right="95"/>
        <w:jc w:val="both"/>
        <w:rPr>
          <w:rFonts w:ascii="Times New Roman" w:hAnsi="Times New Roman" w:cs="Times New Roman"/>
          <w:i/>
          <w:iCs/>
          <w:lang w:val="en-ID"/>
        </w:rPr>
      </w:pPr>
      <w:r w:rsidRPr="00CD6DFE">
        <w:rPr>
          <w:rFonts w:ascii="Times New Roman" w:hAnsi="Times New Roman" w:cs="Times New Roman"/>
          <w:i/>
          <w:iCs/>
          <w:lang w:val="en-ID"/>
        </w:rPr>
        <w:t xml:space="preserve">Hypertension, often referred to as "the silent killer," remains a significant global health challenge that can lead to fatal complications. Effective management requires a combination of pharmacological and non-pharmacological approaches, including complementary therapy. The successful integration of these therapies depends heavily on patient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behavior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, which is fundamentally driven by adequate </w:t>
      </w:r>
      <w:proofErr w:type="spellStart"/>
      <w:proofErr w:type="gramStart"/>
      <w:r w:rsidRPr="00CD6DFE">
        <w:rPr>
          <w:rFonts w:ascii="Times New Roman" w:hAnsi="Times New Roman" w:cs="Times New Roman"/>
          <w:i/>
          <w:iCs/>
          <w:lang w:val="en-ID"/>
        </w:rPr>
        <w:t>knowledge.This</w:t>
      </w:r>
      <w:proofErr w:type="spellEnd"/>
      <w:proofErr w:type="gramEnd"/>
      <w:r w:rsidRPr="00CD6DFE">
        <w:rPr>
          <w:rFonts w:ascii="Times New Roman" w:hAnsi="Times New Roman" w:cs="Times New Roman"/>
          <w:i/>
          <w:iCs/>
          <w:lang w:val="en-ID"/>
        </w:rPr>
        <w:t xml:space="preserve"> study aims to determine the relationship between the level of knowledge and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behavior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 toward complementary therapy among hypertensive patients at the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Mengwi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 1 Public Health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Center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 (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Puskesmas</w:t>
      </w:r>
      <w:proofErr w:type="spellEnd"/>
      <w:proofErr w:type="gramStart"/>
      <w:r w:rsidRPr="00CD6DFE">
        <w:rPr>
          <w:rFonts w:ascii="Times New Roman" w:hAnsi="Times New Roman" w:cs="Times New Roman"/>
          <w:i/>
          <w:iCs/>
          <w:lang w:val="en-ID"/>
        </w:rPr>
        <w:t>).This</w:t>
      </w:r>
      <w:proofErr w:type="gramEnd"/>
      <w:r w:rsidRPr="00CD6DFE">
        <w:rPr>
          <w:rFonts w:ascii="Times New Roman" w:hAnsi="Times New Roman" w:cs="Times New Roman"/>
          <w:i/>
          <w:iCs/>
          <w:lang w:val="en-ID"/>
        </w:rPr>
        <w:t xml:space="preserve"> quantitative study employed a descriptive correlational design with a cross-sectional approach. Using a non-probability purposive sampling technique, 55 respondents were selected from the working area of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Mengwi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 1 Public Health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Center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. Data were collected using validated questionnaires assessing knowledge and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behavior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 regarding complementary therapy. Data analysis was performed using the Spearman Rank statistical test with a significance level of $\alpha = </w:t>
      </w:r>
      <w:proofErr w:type="gramStart"/>
      <w:r w:rsidRPr="00CD6DFE">
        <w:rPr>
          <w:rFonts w:ascii="Times New Roman" w:hAnsi="Times New Roman" w:cs="Times New Roman"/>
          <w:i/>
          <w:iCs/>
          <w:lang w:val="en-ID"/>
        </w:rPr>
        <w:t>0.05$.The</w:t>
      </w:r>
      <w:proofErr w:type="gramEnd"/>
      <w:r w:rsidRPr="00CD6DFE">
        <w:rPr>
          <w:rFonts w:ascii="Times New Roman" w:hAnsi="Times New Roman" w:cs="Times New Roman"/>
          <w:i/>
          <w:iCs/>
          <w:lang w:val="en-ID"/>
        </w:rPr>
        <w:t xml:space="preserve"> findings revealed that the majority of respondents possessed a good level of knowledge (30 individuals; 54.5%) and demonstrated good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behavior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 (27 individuals; 49.1%). The Spearman Rank test yielded a p-value of 0.001 with a correlation coefficient ($r$) of </w:t>
      </w:r>
      <w:proofErr w:type="gramStart"/>
      <w:r w:rsidRPr="00CD6DFE">
        <w:rPr>
          <w:rFonts w:ascii="Times New Roman" w:hAnsi="Times New Roman" w:cs="Times New Roman"/>
          <w:i/>
          <w:iCs/>
          <w:lang w:val="en-ID"/>
        </w:rPr>
        <w:t>0.676.There</w:t>
      </w:r>
      <w:proofErr w:type="gramEnd"/>
      <w:r w:rsidRPr="00CD6DFE">
        <w:rPr>
          <w:rFonts w:ascii="Times New Roman" w:hAnsi="Times New Roman" w:cs="Times New Roman"/>
          <w:i/>
          <w:iCs/>
          <w:lang w:val="en-ID"/>
        </w:rPr>
        <w:t xml:space="preserve"> is a significant, strong, and positive correlation between knowledge and </w:t>
      </w:r>
      <w:proofErr w:type="spellStart"/>
      <w:r w:rsidRPr="00CD6DFE">
        <w:rPr>
          <w:rFonts w:ascii="Times New Roman" w:hAnsi="Times New Roman" w:cs="Times New Roman"/>
          <w:i/>
          <w:iCs/>
          <w:lang w:val="en-ID"/>
        </w:rPr>
        <w:t>behavior</w:t>
      </w:r>
      <w:proofErr w:type="spellEnd"/>
      <w:r w:rsidRPr="00CD6DFE">
        <w:rPr>
          <w:rFonts w:ascii="Times New Roman" w:hAnsi="Times New Roman" w:cs="Times New Roman"/>
          <w:i/>
          <w:iCs/>
          <w:lang w:val="en-ID"/>
        </w:rPr>
        <w:t xml:space="preserve"> regarding complementary therapy in hypertensive patients. Improved understanding of the types and benefits of complementary therapy leads to better application of these treatments. Adequate knowledge serves as a critical cognitive foundation for safe health decision-making. Healthcare providers are encouraged to enhance educational efforts regarding complementary therapies to optimize blood pressure control.</w:t>
      </w:r>
    </w:p>
    <w:p w14:paraId="7F072494" w14:textId="77777777" w:rsidR="007F4A00" w:rsidRPr="00CD6DFE" w:rsidRDefault="007F4A00" w:rsidP="007F4A00">
      <w:pPr>
        <w:spacing w:after="0" w:line="240" w:lineRule="auto"/>
        <w:ind w:right="95"/>
        <w:jc w:val="both"/>
        <w:rPr>
          <w:rFonts w:ascii="Times New Roman" w:hAnsi="Times New Roman" w:cs="Times New Roman"/>
          <w:i/>
          <w:iCs/>
          <w:lang w:val="en-ID"/>
        </w:rPr>
      </w:pPr>
    </w:p>
    <w:p w14:paraId="50134E08" w14:textId="77777777" w:rsidR="007F4A00" w:rsidRPr="00CD6DFE" w:rsidRDefault="007F4A00" w:rsidP="007F4A00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lang w:val="en-US"/>
        </w:rPr>
      </w:pPr>
      <w:r w:rsidRPr="00CD6DFE">
        <w:rPr>
          <w:rFonts w:ascii="Times New Roman" w:hAnsi="Times New Roman" w:cs="Times New Roman"/>
          <w:b/>
          <w:bCs/>
          <w:i/>
          <w:iCs/>
          <w:lang w:val="en-ID"/>
        </w:rPr>
        <w:t xml:space="preserve">Keywords: Knowledge, </w:t>
      </w:r>
      <w:proofErr w:type="spellStart"/>
      <w:r w:rsidRPr="00CD6DFE">
        <w:rPr>
          <w:rFonts w:ascii="Times New Roman" w:hAnsi="Times New Roman" w:cs="Times New Roman"/>
          <w:b/>
          <w:bCs/>
          <w:i/>
          <w:iCs/>
          <w:lang w:val="en-ID"/>
        </w:rPr>
        <w:t>Behavior</w:t>
      </w:r>
      <w:proofErr w:type="spellEnd"/>
      <w:r w:rsidRPr="00CD6DFE">
        <w:rPr>
          <w:rFonts w:ascii="Times New Roman" w:hAnsi="Times New Roman" w:cs="Times New Roman"/>
          <w:b/>
          <w:bCs/>
          <w:i/>
          <w:iCs/>
          <w:lang w:val="en-ID"/>
        </w:rPr>
        <w:t>, Hypertension, Complementary Therapy.</w:t>
      </w:r>
    </w:p>
    <w:p w14:paraId="15926F7A" w14:textId="77777777" w:rsidR="002448D6" w:rsidRPr="00CD6DFE" w:rsidRDefault="002448D6" w:rsidP="002448D6">
      <w:pPr>
        <w:spacing w:after="0" w:line="360" w:lineRule="auto"/>
        <w:ind w:right="95" w:hanging="720"/>
        <w:jc w:val="center"/>
        <w:rPr>
          <w:rFonts w:ascii="Times New Roman" w:hAnsi="Times New Roman" w:cs="Times New Roman"/>
          <w:b/>
          <w:bCs/>
          <w:lang w:val="sv-SE"/>
        </w:rPr>
      </w:pPr>
    </w:p>
    <w:p w14:paraId="5985021C" w14:textId="77777777" w:rsidR="002448D6" w:rsidRPr="00CD6DFE" w:rsidRDefault="002448D6" w:rsidP="002448D6">
      <w:pPr>
        <w:spacing w:after="0" w:line="240" w:lineRule="auto"/>
        <w:ind w:right="95"/>
        <w:jc w:val="both"/>
        <w:rPr>
          <w:rFonts w:ascii="Times New Roman" w:hAnsi="Times New Roman" w:cs="Times New Roman"/>
          <w:lang w:val="sv-SE"/>
        </w:rPr>
      </w:pPr>
    </w:p>
    <w:p w14:paraId="0D9B0974" w14:textId="77777777" w:rsidR="00FD41FD" w:rsidRDefault="00FD41FD"/>
    <w:sectPr w:rsidR="00FD4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D6"/>
    <w:rsid w:val="002448D6"/>
    <w:rsid w:val="002718ED"/>
    <w:rsid w:val="005F1A9E"/>
    <w:rsid w:val="006E0322"/>
    <w:rsid w:val="007F4A00"/>
    <w:rsid w:val="00B413AC"/>
    <w:rsid w:val="00E540A4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979E"/>
  <w15:chartTrackingRefBased/>
  <w15:docId w15:val="{BC09E3D3-4600-4802-9353-EC28FFEF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0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24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24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8D6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244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D6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244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Tarisa Aryawati</dc:creator>
  <cp:keywords/>
  <dc:description/>
  <cp:lastModifiedBy>Rai Tarisa Aryawati</cp:lastModifiedBy>
  <cp:revision>2</cp:revision>
  <dcterms:created xsi:type="dcterms:W3CDTF">2026-02-19T03:28:00Z</dcterms:created>
  <dcterms:modified xsi:type="dcterms:W3CDTF">2026-02-19T03:28:00Z</dcterms:modified>
</cp:coreProperties>
</file>