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31F8" w14:textId="77777777" w:rsidR="0048541C" w:rsidRDefault="0048541C" w:rsidP="0048541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BE6557">
        <w:rPr>
          <w:rFonts w:ascii="Times New Roman" w:hAnsi="Times New Roman" w:cs="Times New Roman"/>
          <w:b/>
          <w:bCs/>
          <w:sz w:val="32"/>
          <w:szCs w:val="32"/>
          <w:lang w:val="pt-BR"/>
        </w:rPr>
        <w:t>ABSTRAK</w:t>
      </w:r>
    </w:p>
    <w:p w14:paraId="5FFFB3C9" w14:textId="77777777" w:rsidR="0048541C" w:rsidRPr="00BE6557" w:rsidRDefault="0048541C" w:rsidP="0048541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6FA104CD" w14:textId="77777777" w:rsidR="0048541C" w:rsidRPr="00FE01C1" w:rsidRDefault="0048541C" w:rsidP="004854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1C1">
        <w:rPr>
          <w:rFonts w:ascii="Times New Roman" w:hAnsi="Times New Roman" w:cs="Times New Roman"/>
          <w:b/>
          <w:bCs/>
          <w:sz w:val="28"/>
          <w:szCs w:val="28"/>
        </w:rPr>
        <w:t xml:space="preserve">HUBUNGAN KEPATUHAN PETUGAS TERHADAP </w:t>
      </w:r>
    </w:p>
    <w:p w14:paraId="0F422410" w14:textId="77777777" w:rsidR="0048541C" w:rsidRPr="00FE01C1" w:rsidRDefault="0048541C" w:rsidP="004854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1C1">
        <w:rPr>
          <w:rFonts w:ascii="Times New Roman" w:hAnsi="Times New Roman" w:cs="Times New Roman"/>
          <w:b/>
          <w:bCs/>
          <w:sz w:val="28"/>
          <w:szCs w:val="28"/>
        </w:rPr>
        <w:t>SOP PEMBERIAN TRANSFUSI DARAH DENGAN</w:t>
      </w:r>
    </w:p>
    <w:p w14:paraId="776E2964" w14:textId="77777777" w:rsidR="0048541C" w:rsidRPr="00FE01C1" w:rsidRDefault="0048541C" w:rsidP="004854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1C1">
        <w:rPr>
          <w:rFonts w:ascii="Times New Roman" w:hAnsi="Times New Roman" w:cs="Times New Roman"/>
          <w:b/>
          <w:bCs/>
          <w:sz w:val="28"/>
          <w:szCs w:val="28"/>
        </w:rPr>
        <w:t xml:space="preserve">TINGKAT KEAMANAN TRANSUSI PASIEN </w:t>
      </w:r>
    </w:p>
    <w:p w14:paraId="5836C847" w14:textId="77777777" w:rsidR="0048541C" w:rsidRDefault="0048541C" w:rsidP="004854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1C1">
        <w:rPr>
          <w:rFonts w:ascii="Times New Roman" w:hAnsi="Times New Roman" w:cs="Times New Roman"/>
          <w:b/>
          <w:bCs/>
          <w:sz w:val="28"/>
          <w:szCs w:val="28"/>
        </w:rPr>
        <w:t>DI RSUD TABANA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14:paraId="48AE3BD0" w14:textId="77777777" w:rsidR="0048541C" w:rsidRPr="00FE1CF2" w:rsidRDefault="0048541C" w:rsidP="004854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9633E" w14:textId="77777777" w:rsidR="0048541C" w:rsidRPr="00003049" w:rsidRDefault="0048541C" w:rsidP="004854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 Kadek Ayu Sintyadewi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 Ni Ketut Ayu Mirayanti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, AA Ayu Eka Cahyani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37A122B5" w14:textId="77777777" w:rsidR="0048541C" w:rsidRPr="00B62FA0" w:rsidRDefault="0048541C" w:rsidP="00485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FA0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62FA0">
        <w:rPr>
          <w:rFonts w:ascii="Times New Roman" w:hAnsi="Times New Roman" w:cs="Times New Roman"/>
          <w:sz w:val="24"/>
          <w:szCs w:val="24"/>
        </w:rPr>
        <w:t xml:space="preserve">Program Studi </w:t>
      </w:r>
      <w:proofErr w:type="spellStart"/>
      <w:r w:rsidRPr="00B62FA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6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FA0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B6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FA0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62FA0">
        <w:rPr>
          <w:rFonts w:ascii="Times New Roman" w:hAnsi="Times New Roman" w:cs="Times New Roman"/>
          <w:sz w:val="24"/>
          <w:szCs w:val="24"/>
        </w:rPr>
        <w:t xml:space="preserve"> Program Sarjana </w:t>
      </w:r>
      <w:proofErr w:type="spellStart"/>
      <w:r w:rsidRPr="00B62FA0">
        <w:rPr>
          <w:rFonts w:ascii="Times New Roman" w:hAnsi="Times New Roman" w:cs="Times New Roman"/>
          <w:sz w:val="24"/>
          <w:szCs w:val="24"/>
        </w:rPr>
        <w:t>Terapan</w:t>
      </w:r>
      <w:proofErr w:type="spellEnd"/>
      <w:r w:rsidRPr="00B62FA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BD43C9" w14:textId="77777777" w:rsidR="0048541C" w:rsidRDefault="0048541C" w:rsidP="00485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Program Studi 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Ners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DE3B2D" w14:textId="77777777" w:rsidR="0048541C" w:rsidRDefault="0048541C" w:rsidP="00485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STIKES Wira Medika Bali</w:t>
      </w:r>
    </w:p>
    <w:p w14:paraId="76912049" w14:textId="77777777" w:rsidR="0048541C" w:rsidRDefault="0048541C" w:rsidP="00485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9082C9" w14:textId="77777777" w:rsidR="0048541C" w:rsidRPr="00BE6557" w:rsidRDefault="0048541C" w:rsidP="0048541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E26C4">
        <w:rPr>
          <w:rFonts w:ascii="Times New Roman" w:hAnsi="Times New Roman" w:cs="Times New Roman"/>
          <w:sz w:val="24"/>
          <w:szCs w:val="24"/>
        </w:rPr>
        <w:t>emberian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transfusi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(SOP)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transfusi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Ketidakpatuhan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6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55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BE6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55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E6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557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BE6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557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BE6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5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E6557">
        <w:rPr>
          <w:rFonts w:ascii="Times New Roman" w:hAnsi="Times New Roman" w:cs="Times New Roman"/>
          <w:sz w:val="24"/>
          <w:szCs w:val="24"/>
        </w:rPr>
        <w:t xml:space="preserve"> SOP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Transfusi</w:t>
      </w:r>
      <w:proofErr w:type="spellEnd"/>
      <w:r w:rsidRPr="00BE6557">
        <w:rPr>
          <w:rFonts w:ascii="Times New Roman" w:hAnsi="Times New Roman" w:cs="Times New Roman"/>
          <w:sz w:val="24"/>
          <w:szCs w:val="24"/>
        </w:rPr>
        <w:t xml:space="preserve"> Darah </w:t>
      </w:r>
      <w:proofErr w:type="spellStart"/>
      <w:r w:rsidRPr="00BE65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6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55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E6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557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BE6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557">
        <w:rPr>
          <w:rFonts w:ascii="Times New Roman" w:hAnsi="Times New Roman" w:cs="Times New Roman"/>
          <w:sz w:val="24"/>
          <w:szCs w:val="24"/>
        </w:rPr>
        <w:t>transfusi</w:t>
      </w:r>
      <w:proofErr w:type="spellEnd"/>
      <w:r w:rsidRPr="00BE6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55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BE6557">
        <w:rPr>
          <w:rFonts w:ascii="Times New Roman" w:hAnsi="Times New Roman" w:cs="Times New Roman"/>
          <w:sz w:val="24"/>
          <w:szCs w:val="24"/>
        </w:rPr>
        <w:t xml:space="preserve"> di RSUD Tabanan.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856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F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6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FF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56FF4">
        <w:rPr>
          <w:rFonts w:ascii="Times New Roman" w:hAnsi="Times New Roman" w:cs="Times New Roman"/>
          <w:sz w:val="24"/>
          <w:szCs w:val="24"/>
        </w:rPr>
        <w:t xml:space="preserve"> </w:t>
      </w:r>
      <w:r w:rsidRPr="003A4453">
        <w:rPr>
          <w:rFonts w:ascii="Times New Roman" w:hAnsi="Times New Roman" w:cs="Times New Roman"/>
          <w:i/>
          <w:iCs/>
          <w:sz w:val="24"/>
          <w:szCs w:val="24"/>
        </w:rPr>
        <w:t>cross-sectional</w:t>
      </w:r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transfusi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transfusi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transfusi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uji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Fisher’s Exact Test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0,05.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7EF">
        <w:rPr>
          <w:rFonts w:ascii="Times New Roman" w:hAnsi="Times New Roman" w:cs="Times New Roman"/>
          <w:sz w:val="24"/>
          <w:szCs w:val="24"/>
        </w:rPr>
        <w:t>Hasil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SOP,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44 orang (97,8%). Tingkat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transfusi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44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(97,8%)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). Hasil uji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56">
        <w:rPr>
          <w:rFonts w:ascii="Times New Roman" w:hAnsi="Times New Roman" w:cs="Times New Roman"/>
          <w:i/>
          <w:iCs/>
          <w:sz w:val="24"/>
          <w:szCs w:val="24"/>
        </w:rPr>
        <w:t>Fisher’s Exact 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p =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07EF">
        <w:rPr>
          <w:rFonts w:ascii="Times New Roman" w:hAnsi="Times New Roman" w:cs="Times New Roman"/>
          <w:sz w:val="24"/>
          <w:szCs w:val="24"/>
        </w:rPr>
        <w:t>022 (p &lt;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07EF">
        <w:rPr>
          <w:rFonts w:ascii="Times New Roman" w:hAnsi="Times New Roman" w:cs="Times New Roman"/>
          <w:sz w:val="24"/>
          <w:szCs w:val="24"/>
        </w:rPr>
        <w:t xml:space="preserve">05), yang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SOP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transfusi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transfusi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RSUD Tabanan.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D707EF">
        <w:rPr>
          <w:rFonts w:ascii="Times New Roman" w:hAnsi="Times New Roman" w:cs="Times New Roman"/>
          <w:sz w:val="24"/>
          <w:szCs w:val="24"/>
        </w:rPr>
        <w:t>emakin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SOP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transfusi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transfusi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SOP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transfusi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E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D707EF">
        <w:rPr>
          <w:rFonts w:ascii="Times New Roman" w:hAnsi="Times New Roman" w:cs="Times New Roman"/>
          <w:sz w:val="24"/>
          <w:szCs w:val="24"/>
        </w:rPr>
        <w:t xml:space="preserve"> di RSUD Tabanan.</w:t>
      </w:r>
    </w:p>
    <w:p w14:paraId="1AF63303" w14:textId="77777777" w:rsidR="0048541C" w:rsidRDefault="0048541C" w:rsidP="0048541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0FB355" w14:textId="77777777" w:rsidR="0048541C" w:rsidRPr="00BE6557" w:rsidRDefault="0048541C" w:rsidP="0048541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E6557">
        <w:rPr>
          <w:rFonts w:ascii="Times New Roman" w:hAnsi="Times New Roman" w:cs="Times New Roman"/>
          <w:b/>
          <w:bCs/>
          <w:sz w:val="24"/>
          <w:szCs w:val="24"/>
          <w:lang w:val="pt-BR"/>
        </w:rPr>
        <w:t>Kata kunci :</w:t>
      </w:r>
      <w:r w:rsidRPr="00BE655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E6557">
        <w:rPr>
          <w:rFonts w:ascii="Times New Roman" w:hAnsi="Times New Roman" w:cs="Times New Roman"/>
          <w:b/>
          <w:bCs/>
          <w:sz w:val="24"/>
          <w:szCs w:val="24"/>
          <w:lang w:val="pt-BR"/>
        </w:rPr>
        <w:t>keamanan transfusi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BE6557">
        <w:rPr>
          <w:rFonts w:ascii="Times New Roman" w:hAnsi="Times New Roman" w:cs="Times New Roman"/>
          <w:b/>
          <w:bCs/>
          <w:sz w:val="24"/>
          <w:szCs w:val="24"/>
          <w:lang w:val="pt-BR"/>
        </w:rPr>
        <w:t>kepatuhan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BE6557">
        <w:rPr>
          <w:rFonts w:ascii="Times New Roman" w:hAnsi="Times New Roman" w:cs="Times New Roman"/>
          <w:b/>
          <w:bCs/>
          <w:sz w:val="24"/>
          <w:szCs w:val="24"/>
          <w:lang w:val="pt-BR"/>
        </w:rPr>
        <w:t>SOP transfusi darah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5F5FBB63" w14:textId="77777777" w:rsidR="0048541C" w:rsidRDefault="0048541C" w:rsidP="0048541C">
      <w:pPr>
        <w:tabs>
          <w:tab w:val="left" w:leader="dot" w:pos="7371"/>
          <w:tab w:val="right" w:pos="793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A4BA60" w14:textId="77777777" w:rsidR="0048541C" w:rsidRDefault="0048541C" w:rsidP="0048541C">
      <w:pPr>
        <w:tabs>
          <w:tab w:val="left" w:leader="dot" w:pos="7371"/>
          <w:tab w:val="right" w:pos="793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8EE6EB" w14:textId="77777777" w:rsidR="0048541C" w:rsidRDefault="0048541C" w:rsidP="0048541C">
      <w:pPr>
        <w:tabs>
          <w:tab w:val="left" w:leader="dot" w:pos="7371"/>
          <w:tab w:val="right" w:pos="793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3D8A89" w14:textId="77777777" w:rsidR="0048541C" w:rsidRDefault="0048541C" w:rsidP="0048541C">
      <w:pPr>
        <w:tabs>
          <w:tab w:val="left" w:leader="dot" w:pos="7371"/>
          <w:tab w:val="right" w:pos="793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48541C" w:rsidSect="0048541C">
      <w:footerReference w:type="default" r:id="rId6"/>
      <w:pgSz w:w="11906" w:h="16838"/>
      <w:pgMar w:top="2268" w:right="1701" w:bottom="1701" w:left="2268" w:header="708" w:footer="708" w:gutter="0"/>
      <w:pgNumType w:fmt="lowerRoman"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A02C" w14:textId="77777777" w:rsidR="00DF308B" w:rsidRDefault="00DF308B" w:rsidP="0048541C">
      <w:pPr>
        <w:spacing w:after="0" w:line="240" w:lineRule="auto"/>
      </w:pPr>
      <w:r>
        <w:separator/>
      </w:r>
    </w:p>
  </w:endnote>
  <w:endnote w:type="continuationSeparator" w:id="0">
    <w:p w14:paraId="2AD9D3D0" w14:textId="77777777" w:rsidR="00DF308B" w:rsidRDefault="00DF308B" w:rsidP="0048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59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DAF341F" w14:textId="603C0B88" w:rsidR="0048541C" w:rsidRPr="0048541C" w:rsidRDefault="0048541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8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854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54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1734DC3" w14:textId="77777777" w:rsidR="0048541C" w:rsidRDefault="00485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7A0E" w14:textId="77777777" w:rsidR="00DF308B" w:rsidRDefault="00DF308B" w:rsidP="0048541C">
      <w:pPr>
        <w:spacing w:after="0" w:line="240" w:lineRule="auto"/>
      </w:pPr>
      <w:r>
        <w:separator/>
      </w:r>
    </w:p>
  </w:footnote>
  <w:footnote w:type="continuationSeparator" w:id="0">
    <w:p w14:paraId="79B745D4" w14:textId="77777777" w:rsidR="00DF308B" w:rsidRDefault="00DF308B" w:rsidP="00485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1C"/>
    <w:rsid w:val="0048541C"/>
    <w:rsid w:val="005A4D54"/>
    <w:rsid w:val="00760DA7"/>
    <w:rsid w:val="0093635E"/>
    <w:rsid w:val="00B2567C"/>
    <w:rsid w:val="00BF5DA3"/>
    <w:rsid w:val="00DF308B"/>
    <w:rsid w:val="00E1317E"/>
    <w:rsid w:val="00E537E5"/>
    <w:rsid w:val="00E6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D3A1"/>
  <w15:chartTrackingRefBased/>
  <w15:docId w15:val="{292A023B-5413-4B92-98C9-FF0FCE8F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41C"/>
  </w:style>
  <w:style w:type="paragraph" w:styleId="Heading1">
    <w:name w:val="heading 1"/>
    <w:basedOn w:val="Normal"/>
    <w:next w:val="Normal"/>
    <w:link w:val="Heading1Char"/>
    <w:uiPriority w:val="9"/>
    <w:qFormat/>
    <w:rsid w:val="00485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4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4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4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4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41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1C"/>
  </w:style>
  <w:style w:type="paragraph" w:styleId="Footer">
    <w:name w:val="footer"/>
    <w:basedOn w:val="Normal"/>
    <w:link w:val="FooterChar"/>
    <w:uiPriority w:val="99"/>
    <w:unhideWhenUsed/>
    <w:rsid w:val="00485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nyoman sukarya</dc:creator>
  <cp:keywords/>
  <dc:description/>
  <cp:lastModifiedBy>ni nyoman sukarya</cp:lastModifiedBy>
  <cp:revision>2</cp:revision>
  <dcterms:created xsi:type="dcterms:W3CDTF">2026-03-03T05:51:00Z</dcterms:created>
  <dcterms:modified xsi:type="dcterms:W3CDTF">2026-03-06T14:03:00Z</dcterms:modified>
</cp:coreProperties>
</file>