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3D2AA" w14:textId="77777777" w:rsidR="0038208C" w:rsidRDefault="00000000">
      <w:pPr>
        <w:pStyle w:val="Heading1"/>
        <w:ind w:left="2127" w:right="2550" w:firstLine="1134"/>
        <w:jc w:val="left"/>
        <w:rPr>
          <w:lang w:val="id-ID"/>
        </w:rPr>
      </w:pPr>
      <w:bookmarkStart w:id="0" w:name="_Toc223623397"/>
      <w:r>
        <w:rPr>
          <w:lang w:val="id-ID"/>
        </w:rPr>
        <w:t>BAB III METODE PENELITIAN</w:t>
      </w:r>
      <w:bookmarkEnd w:id="0"/>
    </w:p>
    <w:p w14:paraId="00F5C17E" w14:textId="77777777" w:rsidR="0038208C" w:rsidRDefault="00000000">
      <w:pPr>
        <w:pStyle w:val="Heading2"/>
        <w:numPr>
          <w:ilvl w:val="1"/>
          <w:numId w:val="7"/>
        </w:numPr>
        <w:ind w:left="709"/>
      </w:pPr>
      <w:bookmarkStart w:id="1" w:name="_Toc223623398"/>
      <w:r>
        <w:t>Desain penelitian</w:t>
      </w:r>
      <w:bookmarkEnd w:id="1"/>
    </w:p>
    <w:p w14:paraId="6F0CAA74" w14:textId="77777777" w:rsidR="0038208C" w:rsidRDefault="00000000">
      <w:pPr>
        <w:pStyle w:val="ListParagraph"/>
        <w:spacing w:line="480" w:lineRule="auto"/>
        <w:ind w:left="426" w:firstLine="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Metode yang digunakan pada penelitian ini adalah metode deskriptif kuantitatif. Penelitian deskriptif adalah penelitian yang diarahkan untuk memberikan gejala-gejala, fakta-fakta atau kejadian-kejadian secara sistematis dan akurat mengenai sifat-sifat populasi di daerah tertentu. Dalam penelitian deskriptif cenderung tidak mencari atau menerangkan hubungan dan menguji hipotesis. Penelitian kuantitatif adalah penelitian yang menyajikan data berupa angka-angka sebagai hasil dari penelitiannya. Metode penelitian deskriptif digunakan untuk membuat gambaran atau deskripsi secara sistematis, faktual dan akurat mengenai fenomena yang ada. Penelitian deskriptif kuantitatif adalah penelitian yang menggambarkan variabel secara apa adanya di dukung data-data berupa angka yang dihasilkan dari keadaan yang sebenarnya menggunakan metode pendekatan survei atau observasi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{"citationItems":[{"id":"ITEM-1","itemData":{"ISBN":"1014049202","PMID":"38252772","author":[{"dropping-particle":"","family":"Hardani, AULIYA, N.H. Andriani, H, Fardani, R.A., Usttiawaty, J. Utami, E.F, Sukmana, D.J., &amp; Istiqomah","given":"R.R.","non-dropping-particle":"","parse-names":false,"suffix":""}],"container-title":"Pustaka Ilmu","id":"ITEM-1","issue":"1","issued":{"date-parts":[["2021"]]},"title":"Buku Metode Penelitian Kualitatif &amp; Kuantitatif","type":"article-journal","volume":"1"},"uris":["http://www.mendeley.com/documents/?uuid=b027af19-4535-4e48-943b-75a4b23a105d"]}],"mendeley":{"formattedCitation":"(Hardani, AULIYA, N.H. Andriani, H, Fardani, R.A., Usttiawaty, J. Utami, E.F, Sukmana, D.J., &amp; Istiqomah, 2021)","manualFormatting":"(Hardani et al., 2021)","plainTextFormattedCitation":"(Hardani, AULIYA, N.H. Andriani, H, Fardani, R.A., Usttiawaty, J. Utami, E.F, Sukmana, D.J., &amp; Istiqomah, 2021)","previouslyFormattedCitation":"(Hardani, AULIYA, N.H. Andriani, H, Fardani, R.A., Usttiawaty, J. Utami, E.F, Sukmana, D.J., &amp; Istiqomah,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(Hardani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53F4205F" w14:textId="77777777" w:rsidR="0038208C" w:rsidRDefault="0038208C">
      <w:pPr>
        <w:spacing w:line="480" w:lineRule="auto"/>
        <w:jc w:val="both"/>
        <w:rPr>
          <w:rFonts w:ascii="Times New Roman" w:hAnsi="Times New Roman"/>
          <w:sz w:val="24"/>
          <w:szCs w:val="24"/>
          <w:lang w:val="id-ID"/>
        </w:rPr>
        <w:sectPr w:rsidR="0038208C">
          <w:headerReference w:type="default" r:id="rId9"/>
          <w:footerReference w:type="default" r:id="rId10"/>
          <w:headerReference w:type="first" r:id="rId11"/>
          <w:footerReference w:type="first" r:id="rId12"/>
          <w:pgSz w:w="11906" w:h="16838"/>
          <w:pgMar w:top="2268" w:right="1701" w:bottom="1701" w:left="2268" w:header="709" w:footer="709" w:gutter="0"/>
          <w:cols w:space="708"/>
          <w:titlePg/>
          <w:docGrid w:linePitch="360"/>
        </w:sectPr>
      </w:pPr>
    </w:p>
    <w:bookmarkStart w:id="2" w:name="_Toc223623399"/>
    <w:p w14:paraId="578AC808" w14:textId="77777777" w:rsidR="0038208C" w:rsidRDefault="00000000">
      <w:pPr>
        <w:pStyle w:val="Heading2"/>
        <w:numPr>
          <w:ilvl w:val="1"/>
          <w:numId w:val="7"/>
        </w:numPr>
        <w:ind w:left="851"/>
      </w:pPr>
      <w:r>
        <w:rPr>
          <w:noProof/>
          <w:lang w:val="en-US"/>
        </w:rPr>
        <w:lastRenderedPageBreak/>
        <mc:AlternateContent>
          <mc:Choice Requires="wps">
            <w:drawing>
              <wp:anchor distT="45720" distB="45720" distL="114300" distR="114300" simplePos="0" relativeHeight="251660288" behindDoc="0" locked="0" layoutInCell="1" allowOverlap="1" wp14:anchorId="35FF56F6" wp14:editId="1FB7E087">
                <wp:simplePos x="0" y="0"/>
                <wp:positionH relativeFrom="margin">
                  <wp:posOffset>1047750</wp:posOffset>
                </wp:positionH>
                <wp:positionV relativeFrom="paragraph">
                  <wp:posOffset>374650</wp:posOffset>
                </wp:positionV>
                <wp:extent cx="4318000" cy="8509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850900"/>
                        </a:xfrm>
                        <a:prstGeom prst="rect">
                          <a:avLst/>
                        </a:prstGeom>
                      </wps:spPr>
                      <wps:style>
                        <a:lnRef idx="2">
                          <a:schemeClr val="dk1"/>
                        </a:lnRef>
                        <a:fillRef idx="1">
                          <a:schemeClr val="lt1"/>
                        </a:fillRef>
                        <a:effectRef idx="0">
                          <a:schemeClr val="dk1"/>
                        </a:effectRef>
                        <a:fontRef idx="minor">
                          <a:schemeClr val="dk1"/>
                        </a:fontRef>
                      </wps:style>
                      <wps:txbx>
                        <w:txbxContent>
                          <w:p w14:paraId="6ECACD17" w14:textId="77777777" w:rsidR="0038208C" w:rsidRDefault="00000000">
                            <w:pPr>
                              <w:jc w:val="center"/>
                              <w:rPr>
                                <w:rFonts w:ascii="Times New Roman" w:hAnsi="Times New Roman" w:cs="Times New Roman"/>
                                <w:b/>
                                <w:bCs/>
                                <w:sz w:val="20"/>
                                <w:szCs w:val="20"/>
                              </w:rPr>
                            </w:pPr>
                            <w:r>
                              <w:rPr>
                                <w:rFonts w:ascii="Times New Roman" w:hAnsi="Times New Roman" w:cs="Times New Roman"/>
                                <w:b/>
                                <w:bCs/>
                                <w:sz w:val="20"/>
                                <w:szCs w:val="20"/>
                              </w:rPr>
                              <w:t>POPULASI</w:t>
                            </w:r>
                          </w:p>
                          <w:p w14:paraId="752AD47A" w14:textId="77777777" w:rsidR="0038208C" w:rsidRDefault="00000000">
                            <w:pPr>
                              <w:pStyle w:val="NoSpacing"/>
                              <w:jc w:val="center"/>
                              <w:rPr>
                                <w:rFonts w:ascii="Times New Roman" w:hAnsi="Times New Roman" w:cs="Times New Roman"/>
                                <w:sz w:val="20"/>
                                <w:szCs w:val="20"/>
                                <w:lang w:val="id-ID"/>
                              </w:rPr>
                            </w:pPr>
                            <w:r>
                              <w:rPr>
                                <w:rFonts w:ascii="Times New Roman" w:hAnsi="Times New Roman" w:cs="Times New Roman"/>
                                <w:sz w:val="20"/>
                                <w:szCs w:val="20"/>
                                <w:lang w:val="id-ID"/>
                              </w:rPr>
                              <w:t>Populasi yang digunakan sebanyak 135 ibu yang memiliki balita yang di ambil dari Wilayah Desa Adat Jero Kuta Batubulan yaitu Br Pagutan Kaja, Br Pagutan Kelod dan Br Batur</w:t>
                            </w:r>
                          </w:p>
                          <w:p w14:paraId="07264688" w14:textId="77777777" w:rsidR="0038208C" w:rsidRDefault="0038208C">
                            <w:pPr>
                              <w:pStyle w:val="NoSpacing"/>
                              <w:jc w:val="center"/>
                              <w:rPr>
                                <w:sz w:val="24"/>
                                <w:szCs w:val="24"/>
                                <w:lang w:val="id-ID"/>
                              </w:rPr>
                            </w:pPr>
                          </w:p>
                          <w:p w14:paraId="626C8CC5" w14:textId="77777777" w:rsidR="0038208C" w:rsidRDefault="0038208C">
                            <w:pPr>
                              <w:spacing w:line="240" w:lineRule="auto"/>
                              <w:jc w:val="center"/>
                              <w:rPr>
                                <w:b/>
                                <w:bCs/>
                                <w:sz w:val="24"/>
                                <w:szCs w:val="24"/>
                                <w:lang w:val="id-ID"/>
                              </w:rPr>
                            </w:pPr>
                          </w:p>
                          <w:p w14:paraId="796158B3" w14:textId="77777777" w:rsidR="0038208C" w:rsidRDefault="00000000">
                            <w:pPr>
                              <w:jc w:val="center"/>
                              <w:rPr>
                                <w:rFonts w:ascii="Times New Roman" w:hAnsi="Times New Roman" w:cs="Times New Roman"/>
                                <w:b/>
                                <w:bCs/>
                                <w:sz w:val="20"/>
                                <w:szCs w:val="20"/>
                              </w:rPr>
                            </w:pPr>
                            <w:r>
                              <w:rPr>
                                <w:b/>
                                <w:bCs/>
                              </w:rPr>
                              <w:t>p</w:t>
                            </w:r>
                          </w:p>
                        </w:txbxContent>
                      </wps:txbx>
                      <wps:bodyPr rot="0" vert="horz" wrap="square" lIns="91440" tIns="45720" rIns="91440" bIns="45720" anchor="t" anchorCtr="0">
                        <a:noAutofit/>
                      </wps:bodyPr>
                    </wps:wsp>
                  </a:graphicData>
                </a:graphic>
              </wp:anchor>
            </w:drawing>
          </mc:Choice>
          <mc:Fallback>
            <w:pict>
              <v:shape w14:anchorId="35FF56F6" id="Text Box 2" o:spid="_x0000_s1036" type="#_x0000_t202" style="position:absolute;left:0;text-align:left;margin-left:82.5pt;margin-top:29.5pt;width:340pt;height:67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" fillcolor="white [3201]" strokecolor="black [3200]" strokeweight="1pt">
                <v:textbox>
                  <w:txbxContent>
                    <w:p w14:paraId="6ECACD17" w14:textId="77777777" w:rsidR="0038208C" w:rsidRDefault="00000000">
                      <w:pPr>
                        <w:jc w:val="center"/>
                        <w:rPr>
                          <w:rFonts w:ascii="Times New Roman" w:hAnsi="Times New Roman" w:cs="Times New Roman"/>
                          <w:b/>
                          <w:bCs/>
                          <w:sz w:val="20"/>
                          <w:szCs w:val="20"/>
                        </w:rPr>
                      </w:pPr>
                      <w:r>
                        <w:rPr>
                          <w:rFonts w:ascii="Times New Roman" w:hAnsi="Times New Roman" w:cs="Times New Roman"/>
                          <w:b/>
                          <w:bCs/>
                          <w:sz w:val="20"/>
                          <w:szCs w:val="20"/>
                        </w:rPr>
                        <w:t>POPULASI</w:t>
                      </w:r>
                    </w:p>
                    <w:p w14:paraId="752AD47A" w14:textId="77777777" w:rsidR="0038208C" w:rsidRDefault="00000000">
                      <w:pPr>
                        <w:pStyle w:val="NoSpacing"/>
                        <w:jc w:val="center"/>
                        <w:rPr>
                          <w:rFonts w:ascii="Times New Roman" w:hAnsi="Times New Roman" w:cs="Times New Roman"/>
                          <w:sz w:val="20"/>
                          <w:szCs w:val="20"/>
                          <w:lang w:val="id-ID"/>
                        </w:rPr>
                      </w:pPr>
                      <w:r>
                        <w:rPr>
                          <w:rFonts w:ascii="Times New Roman" w:hAnsi="Times New Roman" w:cs="Times New Roman"/>
                          <w:sz w:val="20"/>
                          <w:szCs w:val="20"/>
                          <w:lang w:val="id-ID"/>
                        </w:rPr>
                        <w:t>Populasi yang digunakan sebanyak 135 ibu yang memiliki balita yang di ambil dari Wilayah Desa Adat Jero Kuta Batubulan yaitu Br Pagutan Kaja, Br Pagutan Kelod dan Br Batur</w:t>
                      </w:r>
                    </w:p>
                    <w:p w14:paraId="07264688" w14:textId="77777777" w:rsidR="0038208C" w:rsidRDefault="0038208C">
                      <w:pPr>
                        <w:pStyle w:val="NoSpacing"/>
                        <w:jc w:val="center"/>
                        <w:rPr>
                          <w:sz w:val="24"/>
                          <w:szCs w:val="24"/>
                          <w:lang w:val="id-ID"/>
                        </w:rPr>
                      </w:pPr>
                    </w:p>
                    <w:p w14:paraId="626C8CC5" w14:textId="77777777" w:rsidR="0038208C" w:rsidRDefault="0038208C">
                      <w:pPr>
                        <w:spacing w:line="240" w:lineRule="auto"/>
                        <w:jc w:val="center"/>
                        <w:rPr>
                          <w:b/>
                          <w:bCs/>
                          <w:sz w:val="24"/>
                          <w:szCs w:val="24"/>
                          <w:lang w:val="id-ID"/>
                        </w:rPr>
                      </w:pPr>
                    </w:p>
                    <w:p w14:paraId="796158B3" w14:textId="77777777" w:rsidR="0038208C" w:rsidRDefault="00000000">
                      <w:pPr>
                        <w:jc w:val="center"/>
                        <w:rPr>
                          <w:rFonts w:ascii="Times New Roman" w:hAnsi="Times New Roman" w:cs="Times New Roman"/>
                          <w:b/>
                          <w:bCs/>
                          <w:sz w:val="20"/>
                          <w:szCs w:val="20"/>
                        </w:rPr>
                      </w:pPr>
                      <w:r>
                        <w:rPr>
                          <w:b/>
                          <w:bCs/>
                        </w:rPr>
                        <w:t>p</w:t>
                      </w:r>
                    </w:p>
                  </w:txbxContent>
                </v:textbox>
                <w10:wrap type="square" anchorx="margin"/>
              </v:shape>
            </w:pict>
          </mc:Fallback>
        </mc:AlternateContent>
      </w:r>
      <w:r>
        <w:rPr>
          <w:noProof/>
          <w:lang w:val="en-US"/>
        </w:rPr>
        <mc:AlternateContent>
          <mc:Choice Requires="wps">
            <w:drawing>
              <wp:anchor distT="0" distB="0" distL="114300" distR="114300" simplePos="0" relativeHeight="251662336" behindDoc="0" locked="0" layoutInCell="1" allowOverlap="1" wp14:anchorId="6C2D679E" wp14:editId="24ED0AAB">
                <wp:simplePos x="0" y="0"/>
                <wp:positionH relativeFrom="column">
                  <wp:posOffset>3016250</wp:posOffset>
                </wp:positionH>
                <wp:positionV relativeFrom="paragraph">
                  <wp:posOffset>1268730</wp:posOffset>
                </wp:positionV>
                <wp:extent cx="0" cy="139700"/>
                <wp:effectExtent l="76200" t="0" r="57150" b="50800"/>
                <wp:wrapNone/>
                <wp:docPr id="7327692" name="Straight Arrow Connector 2"/>
                <wp:cNvGraphicFramePr/>
                <a:graphic xmlns:a="http://schemas.openxmlformats.org/drawingml/2006/main">
                  <a:graphicData uri="http://schemas.microsoft.com/office/word/2010/wordprocessingShape">
                    <wps:wsp>
                      <wps:cNvCnPr/>
                      <wps:spPr>
                        <a:xfrm>
                          <a:off x="0" y="0"/>
                          <a:ext cx="0" cy="139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 o:spid="_x0000_s1026" o:spt="32" type="#_x0000_t32" style="position:absolute;left:0pt;margin-left:237.5pt;margin-top:99.9pt;height:11pt;width:0pt;z-index:251662336;mso-width-relative:page;mso-height-relative:page;" filled="f" stroked="t" coordsize="21600,21600" o:gfxdata="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OuI5tcAAAALAQAADwAAAAAAAAABACAAAAAiAAAAZHJzL2Rvd25yZXYueG1sUEsBAhQAFAAA&#10;AAgAh07iQPkuWHfwAQAA6QMAAA4AAAAAAAAAAQAgAAAAJgEAAGRycy9lMm9Eb2MueG1sUEsFBgAA&#10;AAAGAAYAWQEAAIgFAAAAAA==&#10;">
                <v:fill on="f" focussize="0,0"/>
                <v:stroke weight="0.5pt" color="#000000 [3213]" miterlimit="8" joinstyle="miter" endarrow="block"/>
                <v:imagedata o:title=""/>
                <o:lock v:ext="edit" aspectratio="f"/>
              </v:shape>
            </w:pict>
          </mc:Fallback>
        </mc:AlternateContent>
      </w:r>
      <w:r>
        <w:t>Kerangka kerja</w:t>
      </w:r>
      <w:bookmarkEnd w:id="2"/>
      <w:r>
        <w:t xml:space="preserve"> </w:t>
      </w:r>
    </w:p>
    <w:p w14:paraId="0228CDDA" w14:textId="77777777" w:rsidR="0038208C" w:rsidRDefault="0038208C">
      <w:pPr>
        <w:spacing w:line="480" w:lineRule="auto"/>
        <w:rPr>
          <w:lang w:val="id-ID"/>
        </w:rPr>
      </w:pPr>
    </w:p>
    <w:p w14:paraId="726DC9BB" w14:textId="77777777" w:rsidR="0038208C" w:rsidRDefault="0038208C">
      <w:pPr>
        <w:spacing w:line="480" w:lineRule="auto"/>
        <w:rPr>
          <w:lang w:val="id-ID"/>
        </w:rPr>
      </w:pPr>
    </w:p>
    <w:p w14:paraId="78E10B36" w14:textId="77777777" w:rsidR="0038208C" w:rsidRDefault="00000000">
      <w:pPr>
        <w:spacing w:line="480" w:lineRule="auto"/>
        <w:rPr>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61312" behindDoc="0" locked="0" layoutInCell="1" allowOverlap="1" wp14:anchorId="34BEF5BF" wp14:editId="1CE67FFF">
                <wp:simplePos x="0" y="0"/>
                <wp:positionH relativeFrom="margin">
                  <wp:posOffset>1174750</wp:posOffset>
                </wp:positionH>
                <wp:positionV relativeFrom="paragraph">
                  <wp:posOffset>129540</wp:posOffset>
                </wp:positionV>
                <wp:extent cx="4114800" cy="584200"/>
                <wp:effectExtent l="0" t="0" r="19050" b="25400"/>
                <wp:wrapSquare wrapText="bothSides"/>
                <wp:docPr id="924830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84200"/>
                        </a:xfrm>
                        <a:prstGeom prst="rect">
                          <a:avLst/>
                        </a:prstGeom>
                      </wps:spPr>
                      <wps:style>
                        <a:lnRef idx="2">
                          <a:schemeClr val="dk1"/>
                        </a:lnRef>
                        <a:fillRef idx="1">
                          <a:schemeClr val="lt1"/>
                        </a:fillRef>
                        <a:effectRef idx="0">
                          <a:schemeClr val="dk1"/>
                        </a:effectRef>
                        <a:fontRef idx="minor">
                          <a:schemeClr val="dk1"/>
                        </a:fontRef>
                      </wps:style>
                      <wps:txbx>
                        <w:txbxContent>
                          <w:p w14:paraId="342BB4DB"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TEKNIK SAMPLING</w:t>
                            </w:r>
                          </w:p>
                          <w:p w14:paraId="0BC603CA" w14:textId="77777777" w:rsidR="0038208C" w:rsidRDefault="00000000">
                            <w:pPr>
                              <w:pStyle w:val="NoSpacing"/>
                              <w:jc w:val="center"/>
                              <w:rPr>
                                <w:rFonts w:ascii="Times New Roman" w:hAnsi="Times New Roman" w:cs="Times New Roman"/>
                                <w:i/>
                                <w:iCs/>
                                <w:sz w:val="20"/>
                                <w:szCs w:val="20"/>
                                <w:lang w:val="id-ID"/>
                              </w:rPr>
                            </w:pPr>
                            <w:r>
                              <w:rPr>
                                <w:rFonts w:ascii="Times New Roman" w:hAnsi="Times New Roman" w:cs="Times New Roman"/>
                                <w:i/>
                                <w:iCs/>
                                <w:sz w:val="20"/>
                                <w:szCs w:val="20"/>
                                <w:lang w:val="id-ID"/>
                              </w:rPr>
                              <w:t xml:space="preserve">Non Probability sampling </w:t>
                            </w:r>
                            <w:r>
                              <w:rPr>
                                <w:rFonts w:ascii="Times New Roman" w:hAnsi="Times New Roman" w:cs="Times New Roman"/>
                                <w:sz w:val="20"/>
                                <w:szCs w:val="20"/>
                                <w:lang w:val="id-ID"/>
                              </w:rPr>
                              <w:t xml:space="preserve">dengan Teknik </w:t>
                            </w:r>
                            <w:r>
                              <w:rPr>
                                <w:rFonts w:ascii="Times New Roman" w:hAnsi="Times New Roman" w:cs="Times New Roman"/>
                                <w:i/>
                                <w:iCs/>
                                <w:sz w:val="20"/>
                                <w:szCs w:val="20"/>
                                <w:lang w:val="id-ID"/>
                              </w:rPr>
                              <w:t>qouta sampling</w:t>
                            </w:r>
                          </w:p>
                          <w:p w14:paraId="468C01C6" w14:textId="77777777" w:rsidR="0038208C" w:rsidRDefault="0038208C">
                            <w:pPr>
                              <w:pStyle w:val="NoSpacing"/>
                              <w:jc w:val="center"/>
                              <w:rPr>
                                <w:lang w:val="id-ID"/>
                              </w:rPr>
                            </w:pPr>
                          </w:p>
                          <w:p w14:paraId="042CD4E9" w14:textId="77777777" w:rsidR="0038208C" w:rsidRDefault="0038208C">
                            <w:pPr>
                              <w:spacing w:line="240" w:lineRule="auto"/>
                              <w:jc w:val="center"/>
                              <w:rPr>
                                <w:b/>
                                <w:bCs/>
                              </w:rPr>
                            </w:pPr>
                          </w:p>
                          <w:p w14:paraId="46F0A92A" w14:textId="77777777" w:rsidR="0038208C" w:rsidRDefault="00000000">
                            <w:pPr>
                              <w:jc w:val="center"/>
                              <w:rPr>
                                <w:rFonts w:ascii="Times New Roman" w:hAnsi="Times New Roman" w:cs="Times New Roman"/>
                                <w:b/>
                                <w:bCs/>
                                <w:sz w:val="20"/>
                                <w:szCs w:val="20"/>
                              </w:rPr>
                            </w:pPr>
                            <w:r>
                              <w:rPr>
                                <w:b/>
                                <w:bCs/>
                              </w:rPr>
                              <w:t>p</w:t>
                            </w:r>
                          </w:p>
                        </w:txbxContent>
                      </wps:txbx>
                      <wps:bodyPr rot="0" vert="horz" wrap="square" lIns="91440" tIns="45720" rIns="91440" bIns="45720" anchor="t" anchorCtr="0">
                        <a:noAutofit/>
                      </wps:bodyPr>
                    </wps:wsp>
                  </a:graphicData>
                </a:graphic>
              </wp:anchor>
            </w:drawing>
          </mc:Choice>
          <mc:Fallback>
            <w:pict>
              <v:shape w14:anchorId="34BEF5BF" id="_x0000_s1037" type="#_x0000_t202" style="position:absolute;margin-left:92.5pt;margin-top:10.2pt;width:324pt;height:46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" fillcolor="white [3201]" strokecolor="black [3200]" strokeweight="1pt">
                <v:textbox>
                  <w:txbxContent>
                    <w:p w14:paraId="342BB4DB"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TEKNIK SAMPLING</w:t>
                      </w:r>
                    </w:p>
                    <w:p w14:paraId="0BC603CA" w14:textId="77777777" w:rsidR="0038208C" w:rsidRDefault="00000000">
                      <w:pPr>
                        <w:pStyle w:val="NoSpacing"/>
                        <w:jc w:val="center"/>
                        <w:rPr>
                          <w:rFonts w:ascii="Times New Roman" w:hAnsi="Times New Roman" w:cs="Times New Roman"/>
                          <w:i/>
                          <w:iCs/>
                          <w:sz w:val="20"/>
                          <w:szCs w:val="20"/>
                          <w:lang w:val="id-ID"/>
                        </w:rPr>
                      </w:pPr>
                      <w:r>
                        <w:rPr>
                          <w:rFonts w:ascii="Times New Roman" w:hAnsi="Times New Roman" w:cs="Times New Roman"/>
                          <w:i/>
                          <w:iCs/>
                          <w:sz w:val="20"/>
                          <w:szCs w:val="20"/>
                          <w:lang w:val="id-ID"/>
                        </w:rPr>
                        <w:t xml:space="preserve">Non Probability sampling </w:t>
                      </w:r>
                      <w:r>
                        <w:rPr>
                          <w:rFonts w:ascii="Times New Roman" w:hAnsi="Times New Roman" w:cs="Times New Roman"/>
                          <w:sz w:val="20"/>
                          <w:szCs w:val="20"/>
                          <w:lang w:val="id-ID"/>
                        </w:rPr>
                        <w:t xml:space="preserve">dengan Teknik </w:t>
                      </w:r>
                      <w:r>
                        <w:rPr>
                          <w:rFonts w:ascii="Times New Roman" w:hAnsi="Times New Roman" w:cs="Times New Roman"/>
                          <w:i/>
                          <w:iCs/>
                          <w:sz w:val="20"/>
                          <w:szCs w:val="20"/>
                          <w:lang w:val="id-ID"/>
                        </w:rPr>
                        <w:t>qouta sampling</w:t>
                      </w:r>
                    </w:p>
                    <w:p w14:paraId="468C01C6" w14:textId="77777777" w:rsidR="0038208C" w:rsidRDefault="0038208C">
                      <w:pPr>
                        <w:pStyle w:val="NoSpacing"/>
                        <w:jc w:val="center"/>
                        <w:rPr>
                          <w:lang w:val="id-ID"/>
                        </w:rPr>
                      </w:pPr>
                    </w:p>
                    <w:p w14:paraId="042CD4E9" w14:textId="77777777" w:rsidR="0038208C" w:rsidRDefault="0038208C">
                      <w:pPr>
                        <w:spacing w:line="240" w:lineRule="auto"/>
                        <w:jc w:val="center"/>
                        <w:rPr>
                          <w:b/>
                          <w:bCs/>
                        </w:rPr>
                      </w:pPr>
                    </w:p>
                    <w:p w14:paraId="46F0A92A" w14:textId="77777777" w:rsidR="0038208C" w:rsidRDefault="00000000">
                      <w:pPr>
                        <w:jc w:val="center"/>
                        <w:rPr>
                          <w:rFonts w:ascii="Times New Roman" w:hAnsi="Times New Roman" w:cs="Times New Roman"/>
                          <w:b/>
                          <w:bCs/>
                          <w:sz w:val="20"/>
                          <w:szCs w:val="20"/>
                        </w:rPr>
                      </w:pPr>
                      <w:r>
                        <w:rPr>
                          <w:b/>
                          <w:bCs/>
                        </w:rPr>
                        <w:t>p</w:t>
                      </w:r>
                    </w:p>
                  </w:txbxContent>
                </v:textbox>
                <w10:wrap type="square" anchorx="margin"/>
              </v:shape>
            </w:pict>
          </mc:Fallback>
        </mc:AlternateContent>
      </w:r>
    </w:p>
    <w:p w14:paraId="6C780655" w14:textId="77777777" w:rsidR="0038208C" w:rsidRDefault="00000000">
      <w:pPr>
        <w:spacing w:line="480" w:lineRule="auto"/>
        <w:rPr>
          <w:lang w:val="id-ID"/>
        </w:rPr>
      </w:pPr>
      <w:r>
        <w:rPr>
          <w:noProof/>
          <w:lang w:val="en-US"/>
        </w:rPr>
        <mc:AlternateContent>
          <mc:Choice Requires="wps">
            <w:drawing>
              <wp:anchor distT="0" distB="0" distL="114300" distR="114300" simplePos="0" relativeHeight="251691008" behindDoc="0" locked="0" layoutInCell="1" allowOverlap="1" wp14:anchorId="51C92AC9" wp14:editId="2D7B2FFF">
                <wp:simplePos x="0" y="0"/>
                <wp:positionH relativeFrom="column">
                  <wp:posOffset>3042920</wp:posOffset>
                </wp:positionH>
                <wp:positionV relativeFrom="paragraph">
                  <wp:posOffset>354965</wp:posOffset>
                </wp:positionV>
                <wp:extent cx="0" cy="635000"/>
                <wp:effectExtent l="76200" t="0" r="76200" b="50800"/>
                <wp:wrapNone/>
                <wp:docPr id="938307518" name="Straight Arrow Connector 43"/>
                <wp:cNvGraphicFramePr/>
                <a:graphic xmlns:a="http://schemas.openxmlformats.org/drawingml/2006/main">
                  <a:graphicData uri="http://schemas.microsoft.com/office/word/2010/wordprocessingShape">
                    <wps:wsp>
                      <wps:cNvCnPr/>
                      <wps:spPr>
                        <a:xfrm>
                          <a:off x="0" y="0"/>
                          <a:ext cx="0" cy="635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43" o:spid="_x0000_s1026" o:spt="32" type="#_x0000_t32" style="position:absolute;left:0pt;margin-left:239.6pt;margin-top:27.95pt;height:50pt;width:0pt;z-index:251691008;mso-width-relative:page;mso-height-relative:page;" filled="f" stroked="t" coordsize="21600,21600" o:gfxdata="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u4AJrVAAAACgEAAA8AAAAAAAAAAQAgAAAAIgAAAGRycy9kb3ducmV2LnhtbFBLAQIUABQAAAAI&#10;AIdO4kBF7R+B8AEAAOwDAAAOAAAAAAAAAAEAIAAAACQBAABkcnMvZTJvRG9jLnhtbFBLBQYAAAAA&#10;BgAGAFkBAACGBQAAAAA=&#10;">
                <v:fill on="f" focussize="0,0"/>
                <v:stroke weight="0.5pt" color="#000000 [3200]" miterlimit="8" joinstyle="miter" endarrow="block"/>
                <v:imagedata o:title=""/>
                <o:lock v:ext="edit" aspectratio="f"/>
              </v:shape>
            </w:pict>
          </mc:Fallback>
        </mc:AlternateContent>
      </w:r>
      <w:r>
        <w:rPr>
          <w:lang w:val="id-ID"/>
        </w:rPr>
        <w:t xml:space="preserve">                                                     </w:t>
      </w:r>
    </w:p>
    <w:p w14:paraId="5397E47D" w14:textId="77777777" w:rsidR="0038208C" w:rsidRDefault="00000000">
      <w:pPr>
        <w:pStyle w:val="ListParagraph"/>
        <w:spacing w:line="480" w:lineRule="auto"/>
        <w:ind w:left="709" w:firstLine="284"/>
        <w:jc w:val="center"/>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67456" behindDoc="0" locked="0" layoutInCell="1" allowOverlap="1" wp14:anchorId="69ED0E58" wp14:editId="464C3576">
                <wp:simplePos x="0" y="0"/>
                <wp:positionH relativeFrom="margin">
                  <wp:posOffset>4017010</wp:posOffset>
                </wp:positionH>
                <wp:positionV relativeFrom="paragraph">
                  <wp:posOffset>186055</wp:posOffset>
                </wp:positionV>
                <wp:extent cx="1473200" cy="311150"/>
                <wp:effectExtent l="0" t="0" r="12700" b="12700"/>
                <wp:wrapSquare wrapText="bothSides"/>
                <wp:docPr id="1609774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3E709BF0" w14:textId="77777777" w:rsidR="0038208C" w:rsidRDefault="00000000">
                            <w:pPr>
                              <w:rPr>
                                <w:b/>
                                <w:bCs/>
                                <w:lang w:val="id-ID"/>
                              </w:rPr>
                            </w:pPr>
                            <w:r>
                              <w:rPr>
                                <w:rFonts w:ascii="Times New Roman" w:hAnsi="Times New Roman" w:cs="Times New Roman"/>
                                <w:b/>
                                <w:bCs/>
                                <w:sz w:val="20"/>
                                <w:szCs w:val="20"/>
                                <w:lang w:val="id-ID"/>
                              </w:rPr>
                              <w:t>Kriteria Eksklusi</w:t>
                            </w:r>
                            <w:r>
                              <w:rPr>
                                <w:b/>
                                <w:bCs/>
                                <w:noProof/>
                                <w:lang w:val="en-US"/>
                              </w:rPr>
                              <w:drawing>
                                <wp:inline distT="0" distB="0" distL="0" distR="0" wp14:anchorId="6EF1E824" wp14:editId="5163942E">
                                  <wp:extent cx="882650" cy="158750"/>
                                  <wp:effectExtent l="0" t="0" r="0" b="0"/>
                                  <wp:docPr id="20757599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59932"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882650" cy="1587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anchor>
            </w:drawing>
          </mc:Choice>
          <mc:Fallback>
            <w:pict>
              <v:shape w14:anchorId="69ED0E58" id="_x0000_s1038" type="#_x0000_t202" style="position:absolute;left:0;text-align:left;margin-left:316.3pt;margin-top:14.65pt;width:116pt;height:24.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" fillcolor="white [3201]" strokecolor="black [3200]" strokeweight="1pt">
                <v:textbox>
                  <w:txbxContent>
                    <w:p w14:paraId="3E709BF0" w14:textId="77777777" w:rsidR="0038208C" w:rsidRDefault="00000000">
                      <w:pPr>
                        <w:rPr>
                          <w:b/>
                          <w:bCs/>
                          <w:lang w:val="id-ID"/>
                        </w:rPr>
                      </w:pPr>
                      <w:r>
                        <w:rPr>
                          <w:rFonts w:ascii="Times New Roman" w:hAnsi="Times New Roman" w:cs="Times New Roman"/>
                          <w:b/>
                          <w:bCs/>
                          <w:sz w:val="20"/>
                          <w:szCs w:val="20"/>
                          <w:lang w:val="id-ID"/>
                        </w:rPr>
                        <w:t>Kriteria Eksklusi</w:t>
                      </w:r>
                      <w:r>
                        <w:rPr>
                          <w:b/>
                          <w:bCs/>
                          <w:noProof/>
                          <w:lang w:val="en-US"/>
                        </w:rPr>
                        <w:drawing>
                          <wp:inline distT="0" distB="0" distL="0" distR="0" wp14:anchorId="6EF1E824" wp14:editId="5163942E">
                            <wp:extent cx="882650" cy="158750"/>
                            <wp:effectExtent l="0" t="0" r="0" b="0"/>
                            <wp:docPr id="20757599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59932"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882650" cy="158750"/>
                                    </a:xfrm>
                                    <a:prstGeom prst="rect">
                                      <a:avLst/>
                                    </a:prstGeom>
                                    <a:noFill/>
                                    <a:ln>
                                      <a:noFill/>
                                    </a:ln>
                                  </pic:spPr>
                                </pic:pic>
                              </a:graphicData>
                            </a:graphic>
                          </wp:inline>
                        </w:drawing>
                      </w:r>
                    </w:p>
                  </w:txbxContent>
                </v:textbox>
                <w10:wrap type="square" anchorx="margin"/>
              </v:shape>
            </w:pict>
          </mc:Fallback>
        </mc:AlternateContent>
      </w:r>
      <w:r>
        <w:rPr>
          <w:rFonts w:ascii="Times New Roman" w:hAnsi="Times New Roman" w:cs="Times New Roman"/>
          <w:b/>
          <w:bCs/>
          <w:noProof/>
          <w:sz w:val="24"/>
          <w:szCs w:val="24"/>
          <w:lang w:val="en-US"/>
        </w:rPr>
        <mc:AlternateContent>
          <mc:Choice Requires="wps">
            <w:drawing>
              <wp:anchor distT="45720" distB="45720" distL="114300" distR="114300" simplePos="0" relativeHeight="251664384" behindDoc="0" locked="0" layoutInCell="1" allowOverlap="1" wp14:anchorId="74ABD47E" wp14:editId="7F03E3CD">
                <wp:simplePos x="0" y="0"/>
                <wp:positionH relativeFrom="margin">
                  <wp:posOffset>615950</wp:posOffset>
                </wp:positionH>
                <wp:positionV relativeFrom="paragraph">
                  <wp:posOffset>224155</wp:posOffset>
                </wp:positionV>
                <wp:extent cx="1473200" cy="311150"/>
                <wp:effectExtent l="0" t="0" r="12700" b="12700"/>
                <wp:wrapSquare wrapText="bothSides"/>
                <wp:docPr id="2124162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067237B2" w14:textId="77777777" w:rsidR="0038208C" w:rsidRDefault="00000000">
                            <w:pPr>
                              <w:rPr>
                                <w:b/>
                                <w:bCs/>
                              </w:rPr>
                            </w:pPr>
                            <w:r>
                              <w:rPr>
                                <w:rFonts w:ascii="Times New Roman" w:hAnsi="Times New Roman" w:cs="Times New Roman"/>
                                <w:b/>
                                <w:bCs/>
                                <w:sz w:val="20"/>
                                <w:szCs w:val="20"/>
                                <w:lang w:val="id-ID"/>
                              </w:rPr>
                              <w:t>Kriteria Inklusi</w:t>
                            </w:r>
                            <w:r>
                              <w:rPr>
                                <w:b/>
                                <w:bCs/>
                                <w:noProof/>
                                <w:lang w:val="en-US"/>
                              </w:rPr>
                              <w:drawing>
                                <wp:inline distT="0" distB="0" distL="0" distR="0" wp14:anchorId="74388026" wp14:editId="36993109">
                                  <wp:extent cx="882650" cy="158750"/>
                                  <wp:effectExtent l="0" t="0" r="0" b="0"/>
                                  <wp:docPr id="773885990" name="Picture 773885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85990" name="Picture 7738859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882650" cy="1587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anchor>
            </w:drawing>
          </mc:Choice>
          <mc:Fallback>
            <w:pict>
              <v:shape w14:anchorId="74ABD47E" id="_x0000_s1039" type="#_x0000_t202" style="position:absolute;left:0;text-align:left;margin-left:48.5pt;margin-top:17.65pt;width:116pt;height:24.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" fillcolor="white [3201]" strokecolor="black [3200]" strokeweight="1pt">
                <v:textbox>
                  <w:txbxContent>
                    <w:p w14:paraId="067237B2" w14:textId="77777777" w:rsidR="0038208C" w:rsidRDefault="00000000">
                      <w:pPr>
                        <w:rPr>
                          <w:b/>
                          <w:bCs/>
                        </w:rPr>
                      </w:pPr>
                      <w:r>
                        <w:rPr>
                          <w:rFonts w:ascii="Times New Roman" w:hAnsi="Times New Roman" w:cs="Times New Roman"/>
                          <w:b/>
                          <w:bCs/>
                          <w:sz w:val="20"/>
                          <w:szCs w:val="20"/>
                          <w:lang w:val="id-ID"/>
                        </w:rPr>
                        <w:t>Kriteria Inklusi</w:t>
                      </w:r>
                      <w:r>
                        <w:rPr>
                          <w:b/>
                          <w:bCs/>
                          <w:noProof/>
                          <w:lang w:val="en-US"/>
                        </w:rPr>
                        <w:drawing>
                          <wp:inline distT="0" distB="0" distL="0" distR="0" wp14:anchorId="74388026" wp14:editId="36993109">
                            <wp:extent cx="882650" cy="158750"/>
                            <wp:effectExtent l="0" t="0" r="0" b="0"/>
                            <wp:docPr id="773885990" name="Picture 773885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85990" name="Picture 7738859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882650" cy="158750"/>
                                    </a:xfrm>
                                    <a:prstGeom prst="rect">
                                      <a:avLst/>
                                    </a:prstGeom>
                                    <a:noFill/>
                                    <a:ln>
                                      <a:noFill/>
                                    </a:ln>
                                  </pic:spPr>
                                </pic:pic>
                              </a:graphicData>
                            </a:graphic>
                          </wp:inline>
                        </w:drawing>
                      </w:r>
                    </w:p>
                  </w:txbxContent>
                </v:textbox>
                <w10:wrap type="square" anchorx="margin"/>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6432" behindDoc="0" locked="0" layoutInCell="1" allowOverlap="1" wp14:anchorId="53471D64" wp14:editId="6A3F7126">
                <wp:simplePos x="0" y="0"/>
                <wp:positionH relativeFrom="column">
                  <wp:posOffset>3124200</wp:posOffset>
                </wp:positionH>
                <wp:positionV relativeFrom="paragraph">
                  <wp:posOffset>347980</wp:posOffset>
                </wp:positionV>
                <wp:extent cx="800100" cy="6350"/>
                <wp:effectExtent l="0" t="57150" r="38100" b="88900"/>
                <wp:wrapNone/>
                <wp:docPr id="2138644174" name="Straight Arrow Connector 4"/>
                <wp:cNvGraphicFramePr/>
                <a:graphic xmlns:a="http://schemas.openxmlformats.org/drawingml/2006/main">
                  <a:graphicData uri="http://schemas.microsoft.com/office/word/2010/wordprocessingShape">
                    <wps:wsp>
                      <wps:cNvCnPr/>
                      <wps:spPr>
                        <a:xfrm>
                          <a:off x="0" y="0"/>
                          <a:ext cx="800100" cy="6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4" o:spid="_x0000_s1026" o:spt="32" type="#_x0000_t32" style="position:absolute;left:0pt;margin-left:246pt;margin-top:27.4pt;height:0.5pt;width:63pt;z-index:251666432;mso-width-relative:page;mso-height-relative:page;" filled="f" stroked="t" coordsize="21600,21600" o:gfxdata="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Ta9U7WAAAACQEAAA8AAAAAAAAAAQAgAAAAIgAAAGRycy9kb3ducmV2LnhtbFBLAQIUABQA&#10;AAAIAIdO4kC3Ft2A8gEAAO8DAAAOAAAAAAAAAAEAIAAAACUBAABkcnMvZTJvRG9jLnhtbFBLBQYA&#10;AAAABgAGAFkBAACJBQAAAAA=&#10;">
                <v:fill on="f" focussize="0,0"/>
                <v:stroke weight="0.5pt" color="#000000 [3213]" miterlimit="8" joinstyle="miter" endarrow="block"/>
                <v:imagedata o:title=""/>
                <o:lock v:ext="edit" aspectratio="f"/>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5408" behindDoc="0" locked="0" layoutInCell="1" allowOverlap="1" wp14:anchorId="1EE4A742" wp14:editId="44F14A65">
                <wp:simplePos x="0" y="0"/>
                <wp:positionH relativeFrom="column">
                  <wp:posOffset>2114550</wp:posOffset>
                </wp:positionH>
                <wp:positionV relativeFrom="paragraph">
                  <wp:posOffset>347980</wp:posOffset>
                </wp:positionV>
                <wp:extent cx="800100" cy="6350"/>
                <wp:effectExtent l="0" t="57150" r="38100" b="88900"/>
                <wp:wrapNone/>
                <wp:docPr id="543651186" name="Straight Arrow Connector 4"/>
                <wp:cNvGraphicFramePr/>
                <a:graphic xmlns:a="http://schemas.openxmlformats.org/drawingml/2006/main">
                  <a:graphicData uri="http://schemas.microsoft.com/office/word/2010/wordprocessingShape">
                    <wps:wsp>
                      <wps:cNvCnPr/>
                      <wps:spPr>
                        <a:xfrm>
                          <a:off x="0" y="0"/>
                          <a:ext cx="800100" cy="6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4" o:spid="_x0000_s1026" o:spt="32" type="#_x0000_t32" style="position:absolute;left:0pt;margin-left:166.5pt;margin-top:27.4pt;height:0.5pt;width:63pt;z-index:251665408;mso-width-relative:page;mso-height-relative:page;" filled="f" stroked="t" coordsize="21600,21600" o:gfxdata="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npasdYAAAAJAQAADwAAAAAAAAABACAAAAAiAAAAZHJzL2Rvd25yZXYueG1sUEsBAhQAFAAA&#10;AAgAh07iQHZOu4vxAQAA7gMAAA4AAAAAAAAAAQAgAAAAJQEAAGRycy9lMm9Eb2MueG1sUEsFBgAA&#10;AAAGAAYAWQEAAIgFAAAAAA==&#10;">
                <v:fill on="f" focussize="0,0"/>
                <v:stroke weight="0.5pt" color="#000000 [3213]" miterlimit="8" joinstyle="miter" endarrow="block"/>
                <v:imagedata o:title=""/>
                <o:lock v:ext="edit" aspectratio="f"/>
              </v:shape>
            </w:pict>
          </mc:Fallback>
        </mc:AlternateContent>
      </w:r>
      <w:r>
        <w:rPr>
          <w:rFonts w:ascii="Times New Roman" w:hAnsi="Times New Roman" w:cs="Times New Roman"/>
          <w:b/>
          <w:bCs/>
          <w:sz w:val="24"/>
          <w:szCs w:val="24"/>
          <w:lang w:val="id-ID"/>
        </w:rPr>
        <w:t xml:space="preserve">  </w:t>
      </w:r>
    </w:p>
    <w:p w14:paraId="052561C3" w14:textId="77777777" w:rsidR="0038208C" w:rsidRDefault="00000000">
      <w:pPr>
        <w:pStyle w:val="ListParagraph"/>
        <w:spacing w:line="480" w:lineRule="auto"/>
        <w:ind w:left="4036" w:firstLine="28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w:t>
      </w:r>
    </w:p>
    <w:p w14:paraId="06241ADC" w14:textId="77777777" w:rsidR="0038208C" w:rsidRDefault="00000000">
      <w:pPr>
        <w:pStyle w:val="ListParagraph"/>
        <w:spacing w:line="480" w:lineRule="auto"/>
        <w:ind w:left="4036"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63360" behindDoc="0" locked="0" layoutInCell="1" allowOverlap="1" wp14:anchorId="77BFE01A" wp14:editId="1705365D">
                <wp:simplePos x="0" y="0"/>
                <wp:positionH relativeFrom="margin">
                  <wp:posOffset>1766570</wp:posOffset>
                </wp:positionH>
                <wp:positionV relativeFrom="paragraph">
                  <wp:posOffset>5080</wp:posOffset>
                </wp:positionV>
                <wp:extent cx="2590800" cy="977900"/>
                <wp:effectExtent l="0" t="0" r="19050" b="12700"/>
                <wp:wrapSquare wrapText="bothSides"/>
                <wp:docPr id="525906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977900"/>
                        </a:xfrm>
                        <a:prstGeom prst="rect">
                          <a:avLst/>
                        </a:prstGeom>
                      </wps:spPr>
                      <wps:style>
                        <a:lnRef idx="2">
                          <a:schemeClr val="dk1"/>
                        </a:lnRef>
                        <a:fillRef idx="1">
                          <a:schemeClr val="lt1"/>
                        </a:fillRef>
                        <a:effectRef idx="0">
                          <a:schemeClr val="dk1"/>
                        </a:effectRef>
                        <a:fontRef idx="minor">
                          <a:schemeClr val="dk1"/>
                        </a:fontRef>
                      </wps:style>
                      <wps:txbx>
                        <w:txbxContent>
                          <w:p w14:paraId="3CC5A74A"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Sample</w:t>
                            </w:r>
                          </w:p>
                          <w:p w14:paraId="05AF97E8"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Sample dalam penelitian ini berjumlah 101 ibu</w:t>
                            </w:r>
                          </w:p>
                          <w:p w14:paraId="3C63407A"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(Br.Pagutan Kaja 36 ibu, Br. Pagutan Kelod 34 ibu dan Br.Batur 31 ibu)</w:t>
                            </w:r>
                          </w:p>
                          <w:p w14:paraId="46AD4DB4" w14:textId="77777777" w:rsidR="0038208C" w:rsidRDefault="0038208C">
                            <w:pPr>
                              <w:jc w:val="center"/>
                              <w:rPr>
                                <w:rFonts w:ascii="Times New Roman" w:hAnsi="Times New Roman" w:cs="Times New Roman"/>
                                <w:sz w:val="20"/>
                                <w:szCs w:val="20"/>
                                <w:lang w:val="id-ID"/>
                              </w:rPr>
                            </w:pPr>
                          </w:p>
                          <w:p w14:paraId="018AD3E0" w14:textId="77777777" w:rsidR="0038208C" w:rsidRDefault="0038208C">
                            <w:pPr>
                              <w:pStyle w:val="NoSpacing"/>
                              <w:jc w:val="center"/>
                            </w:pPr>
                          </w:p>
                          <w:p w14:paraId="45EEF7EA" w14:textId="77777777" w:rsidR="0038208C" w:rsidRDefault="0038208C">
                            <w:pPr>
                              <w:spacing w:line="240" w:lineRule="auto"/>
                              <w:jc w:val="center"/>
                              <w:rPr>
                                <w:b/>
                                <w:bCs/>
                              </w:rPr>
                            </w:pPr>
                          </w:p>
                          <w:p w14:paraId="7BA9A70B" w14:textId="77777777" w:rsidR="0038208C" w:rsidRDefault="00000000">
                            <w:pPr>
                              <w:jc w:val="center"/>
                              <w:rPr>
                                <w:rFonts w:ascii="Times New Roman" w:hAnsi="Times New Roman" w:cs="Times New Roman"/>
                                <w:b/>
                                <w:bCs/>
                                <w:sz w:val="20"/>
                                <w:szCs w:val="20"/>
                              </w:rPr>
                            </w:pPr>
                            <w:r>
                              <w:rPr>
                                <w:b/>
                                <w:bCs/>
                              </w:rPr>
                              <w:t>p</w:t>
                            </w:r>
                          </w:p>
                        </w:txbxContent>
                      </wps:txbx>
                      <wps:bodyPr rot="0" vert="horz" wrap="square" lIns="91440" tIns="45720" rIns="91440" bIns="45720" anchor="t" anchorCtr="0">
                        <a:noAutofit/>
                      </wps:bodyPr>
                    </wps:wsp>
                  </a:graphicData>
                </a:graphic>
              </wp:anchor>
            </w:drawing>
          </mc:Choice>
          <mc:Fallback>
            <w:pict>
              <v:shape w14:anchorId="77BFE01A" id="_x0000_s1040" type="#_x0000_t202" style="position:absolute;left:0;text-align:left;margin-left:139.1pt;margin-top:.4pt;width:204pt;height:77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" fillcolor="white [3201]" strokecolor="black [3200]" strokeweight="1pt">
                <v:textbox>
                  <w:txbxContent>
                    <w:p w14:paraId="3CC5A74A"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Sample</w:t>
                      </w:r>
                    </w:p>
                    <w:p w14:paraId="05AF97E8"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Sample dalam penelitian ini berjumlah 101 ibu</w:t>
                      </w:r>
                    </w:p>
                    <w:p w14:paraId="3C63407A"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(Br.Pagutan Kaja 36 ibu, Br. Pagutan Kelod 34 ibu dan Br.Batur 31 ibu)</w:t>
                      </w:r>
                    </w:p>
                    <w:p w14:paraId="46AD4DB4" w14:textId="77777777" w:rsidR="0038208C" w:rsidRDefault="0038208C">
                      <w:pPr>
                        <w:jc w:val="center"/>
                        <w:rPr>
                          <w:rFonts w:ascii="Times New Roman" w:hAnsi="Times New Roman" w:cs="Times New Roman"/>
                          <w:sz w:val="20"/>
                          <w:szCs w:val="20"/>
                          <w:lang w:val="id-ID"/>
                        </w:rPr>
                      </w:pPr>
                    </w:p>
                    <w:p w14:paraId="018AD3E0" w14:textId="77777777" w:rsidR="0038208C" w:rsidRDefault="0038208C">
                      <w:pPr>
                        <w:pStyle w:val="NoSpacing"/>
                        <w:jc w:val="center"/>
                      </w:pPr>
                    </w:p>
                    <w:p w14:paraId="45EEF7EA" w14:textId="77777777" w:rsidR="0038208C" w:rsidRDefault="0038208C">
                      <w:pPr>
                        <w:spacing w:line="240" w:lineRule="auto"/>
                        <w:jc w:val="center"/>
                        <w:rPr>
                          <w:b/>
                          <w:bCs/>
                        </w:rPr>
                      </w:pPr>
                    </w:p>
                    <w:p w14:paraId="7BA9A70B" w14:textId="77777777" w:rsidR="0038208C" w:rsidRDefault="00000000">
                      <w:pPr>
                        <w:jc w:val="center"/>
                        <w:rPr>
                          <w:rFonts w:ascii="Times New Roman" w:hAnsi="Times New Roman" w:cs="Times New Roman"/>
                          <w:b/>
                          <w:bCs/>
                          <w:sz w:val="20"/>
                          <w:szCs w:val="20"/>
                        </w:rPr>
                      </w:pPr>
                      <w:r>
                        <w:rPr>
                          <w:b/>
                          <w:bCs/>
                        </w:rPr>
                        <w:t>p</w:t>
                      </w:r>
                    </w:p>
                  </w:txbxContent>
                </v:textbox>
                <w10:wrap type="square" anchorx="margin"/>
              </v:shape>
            </w:pict>
          </mc:Fallback>
        </mc:AlternateContent>
      </w:r>
    </w:p>
    <w:p w14:paraId="3227130F" w14:textId="77777777" w:rsidR="0038208C" w:rsidRDefault="0038208C">
      <w:pPr>
        <w:pStyle w:val="ListParagraph"/>
        <w:spacing w:line="480" w:lineRule="auto"/>
        <w:ind w:left="709" w:firstLine="284"/>
        <w:jc w:val="both"/>
        <w:rPr>
          <w:rFonts w:ascii="Times New Roman" w:hAnsi="Times New Roman" w:cs="Times New Roman"/>
          <w:b/>
          <w:bCs/>
          <w:sz w:val="24"/>
          <w:szCs w:val="24"/>
          <w:lang w:val="id-ID"/>
        </w:rPr>
      </w:pPr>
    </w:p>
    <w:p w14:paraId="2012F593" w14:textId="77777777" w:rsidR="0038208C" w:rsidRDefault="00000000">
      <w:pPr>
        <w:pStyle w:val="ListParagraph"/>
        <w:spacing w:line="480" w:lineRule="auto"/>
        <w:ind w:left="709"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3E035D6F" wp14:editId="22244863">
                <wp:simplePos x="0" y="0"/>
                <wp:positionH relativeFrom="column">
                  <wp:posOffset>2978150</wp:posOffset>
                </wp:positionH>
                <wp:positionV relativeFrom="paragraph">
                  <wp:posOffset>323215</wp:posOffset>
                </wp:positionV>
                <wp:extent cx="0" cy="139700"/>
                <wp:effectExtent l="76200" t="0" r="57150" b="50800"/>
                <wp:wrapNone/>
                <wp:docPr id="587062615" name="Straight Arrow Connector 2"/>
                <wp:cNvGraphicFramePr/>
                <a:graphic xmlns:a="http://schemas.openxmlformats.org/drawingml/2006/main">
                  <a:graphicData uri="http://schemas.microsoft.com/office/word/2010/wordprocessingShape">
                    <wps:wsp>
                      <wps:cNvCnPr/>
                      <wps:spPr>
                        <a:xfrm>
                          <a:off x="0" y="0"/>
                          <a:ext cx="0" cy="139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 o:spid="_x0000_s1026" o:spt="32" type="#_x0000_t32" style="position:absolute;left:0pt;margin-left:234.5pt;margin-top:25.45pt;height:11pt;width:0pt;z-index:251668480;mso-width-relative:page;mso-height-relative:page;" filled="f" stroked="t" coordsize="21600,21600" o:gfxdata="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h2KCPWAAAACQEAAA8AAAAAAAAAAQAgAAAAIgAAAGRycy9kb3ducmV2LnhtbFBLAQIUABQA&#10;AAAIAIdO4kBE7Fs08gEAAOsDAAAOAAAAAAAAAAEAIAAAACUBAABkcnMvZTJvRG9jLnhtbFBLBQYA&#10;AAAABgAGAFkBAACJBQAAAAA=&#10;">
                <v:fill on="f" focussize="0,0"/>
                <v:stroke weight="0.5pt" color="#000000 [3213]" miterlimit="8" joinstyle="miter" endarrow="block"/>
                <v:imagedata o:title=""/>
                <o:lock v:ext="edit" aspectratio="f"/>
              </v:shape>
            </w:pict>
          </mc:Fallback>
        </mc:AlternateContent>
      </w:r>
    </w:p>
    <w:p w14:paraId="1263DB0D" w14:textId="77777777" w:rsidR="0038208C" w:rsidRDefault="00000000">
      <w:pPr>
        <w:pStyle w:val="ListParagraph"/>
        <w:spacing w:line="480" w:lineRule="auto"/>
        <w:ind w:left="709"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69504" behindDoc="0" locked="0" layoutInCell="1" allowOverlap="1" wp14:anchorId="64F9C85E" wp14:editId="5D88A626">
                <wp:simplePos x="0" y="0"/>
                <wp:positionH relativeFrom="margin">
                  <wp:posOffset>1600200</wp:posOffset>
                </wp:positionH>
                <wp:positionV relativeFrom="paragraph">
                  <wp:posOffset>177800</wp:posOffset>
                </wp:positionV>
                <wp:extent cx="2952750" cy="673100"/>
                <wp:effectExtent l="0" t="0" r="19050" b="12700"/>
                <wp:wrapSquare wrapText="bothSides"/>
                <wp:docPr id="543508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673100"/>
                        </a:xfrm>
                        <a:prstGeom prst="rect">
                          <a:avLst/>
                        </a:prstGeom>
                      </wps:spPr>
                      <wps:style>
                        <a:lnRef idx="2">
                          <a:schemeClr val="dk1"/>
                        </a:lnRef>
                        <a:fillRef idx="1">
                          <a:schemeClr val="lt1"/>
                        </a:fillRef>
                        <a:effectRef idx="0">
                          <a:schemeClr val="dk1"/>
                        </a:effectRef>
                        <a:fontRef idx="minor">
                          <a:schemeClr val="dk1"/>
                        </a:fontRef>
                      </wps:style>
                      <wps:txbx>
                        <w:txbxContent>
                          <w:p w14:paraId="0D7E63CB"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Pengumpulan data</w:t>
                            </w:r>
                          </w:p>
                          <w:p w14:paraId="44C72D3A"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Kuisioner pengetahuan pencegahan stunting</w:t>
                            </w:r>
                          </w:p>
                          <w:p w14:paraId="281ED2AD" w14:textId="77777777" w:rsidR="0038208C" w:rsidRDefault="0038208C">
                            <w:pPr>
                              <w:pStyle w:val="NoSpacing"/>
                              <w:jc w:val="center"/>
                            </w:pPr>
                          </w:p>
                          <w:p w14:paraId="41851110" w14:textId="77777777" w:rsidR="0038208C" w:rsidRDefault="0038208C">
                            <w:pPr>
                              <w:spacing w:line="240" w:lineRule="auto"/>
                              <w:jc w:val="center"/>
                              <w:rPr>
                                <w:b/>
                                <w:bCs/>
                              </w:rPr>
                            </w:pPr>
                          </w:p>
                          <w:p w14:paraId="28EC60F7" w14:textId="77777777" w:rsidR="0038208C" w:rsidRDefault="00000000">
                            <w:pPr>
                              <w:jc w:val="center"/>
                              <w:rPr>
                                <w:rFonts w:ascii="Times New Roman" w:hAnsi="Times New Roman" w:cs="Times New Roman"/>
                                <w:b/>
                                <w:bCs/>
                                <w:sz w:val="20"/>
                                <w:szCs w:val="20"/>
                              </w:rPr>
                            </w:pPr>
                            <w:r>
                              <w:rPr>
                                <w:b/>
                                <w:bCs/>
                              </w:rPr>
                              <w:t>p</w:t>
                            </w:r>
                          </w:p>
                        </w:txbxContent>
                      </wps:txbx>
                      <wps:bodyPr rot="0" vert="horz" wrap="square" lIns="91440" tIns="45720" rIns="91440" bIns="45720" anchor="t" anchorCtr="0">
                        <a:noAutofit/>
                      </wps:bodyPr>
                    </wps:wsp>
                  </a:graphicData>
                </a:graphic>
              </wp:anchor>
            </w:drawing>
          </mc:Choice>
          <mc:Fallback>
            <w:pict>
              <v:shape w14:anchorId="64F9C85E" id="_x0000_s1041" type="#_x0000_t202" style="position:absolute;left:0;text-align:left;margin-left:126pt;margin-top:14pt;width:232.5pt;height:53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" fillcolor="white [3201]" strokecolor="black [3200]" strokeweight="1pt">
                <v:textbox>
                  <w:txbxContent>
                    <w:p w14:paraId="0D7E63CB"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Pengumpulan data</w:t>
                      </w:r>
                    </w:p>
                    <w:p w14:paraId="44C72D3A"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Kuisioner pengetahuan pencegahan stunting</w:t>
                      </w:r>
                    </w:p>
                    <w:p w14:paraId="281ED2AD" w14:textId="77777777" w:rsidR="0038208C" w:rsidRDefault="0038208C">
                      <w:pPr>
                        <w:pStyle w:val="NoSpacing"/>
                        <w:jc w:val="center"/>
                      </w:pPr>
                    </w:p>
                    <w:p w14:paraId="41851110" w14:textId="77777777" w:rsidR="0038208C" w:rsidRDefault="0038208C">
                      <w:pPr>
                        <w:spacing w:line="240" w:lineRule="auto"/>
                        <w:jc w:val="center"/>
                        <w:rPr>
                          <w:b/>
                          <w:bCs/>
                        </w:rPr>
                      </w:pPr>
                    </w:p>
                    <w:p w14:paraId="28EC60F7" w14:textId="77777777" w:rsidR="0038208C" w:rsidRDefault="00000000">
                      <w:pPr>
                        <w:jc w:val="center"/>
                        <w:rPr>
                          <w:rFonts w:ascii="Times New Roman" w:hAnsi="Times New Roman" w:cs="Times New Roman"/>
                          <w:b/>
                          <w:bCs/>
                          <w:sz w:val="20"/>
                          <w:szCs w:val="20"/>
                        </w:rPr>
                      </w:pPr>
                      <w:r>
                        <w:rPr>
                          <w:b/>
                          <w:bCs/>
                        </w:rPr>
                        <w:t>p</w:t>
                      </w:r>
                    </w:p>
                  </w:txbxContent>
                </v:textbox>
                <w10:wrap type="square" anchorx="margin"/>
              </v:shape>
            </w:pict>
          </mc:Fallback>
        </mc:AlternateContent>
      </w:r>
    </w:p>
    <w:p w14:paraId="1BD7429D" w14:textId="77777777" w:rsidR="0038208C" w:rsidRDefault="0038208C">
      <w:pPr>
        <w:pStyle w:val="ListParagraph"/>
        <w:spacing w:line="480" w:lineRule="auto"/>
        <w:ind w:left="709" w:firstLine="284"/>
        <w:jc w:val="both"/>
        <w:rPr>
          <w:rFonts w:ascii="Times New Roman" w:hAnsi="Times New Roman" w:cs="Times New Roman"/>
          <w:b/>
          <w:bCs/>
          <w:sz w:val="24"/>
          <w:szCs w:val="24"/>
          <w:lang w:val="id-ID"/>
        </w:rPr>
      </w:pPr>
    </w:p>
    <w:p w14:paraId="2C23400D" w14:textId="77777777" w:rsidR="0038208C" w:rsidRDefault="00000000">
      <w:pPr>
        <w:pStyle w:val="ListParagraph"/>
        <w:spacing w:line="480" w:lineRule="auto"/>
        <w:ind w:left="709"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71552" behindDoc="0" locked="0" layoutInCell="1" allowOverlap="1" wp14:anchorId="5E5ADE23" wp14:editId="5F08D8DA">
                <wp:simplePos x="0" y="0"/>
                <wp:positionH relativeFrom="margin">
                  <wp:posOffset>1447800</wp:posOffset>
                </wp:positionH>
                <wp:positionV relativeFrom="paragraph">
                  <wp:posOffset>308610</wp:posOffset>
                </wp:positionV>
                <wp:extent cx="3295650" cy="673100"/>
                <wp:effectExtent l="0" t="0" r="19050" b="12700"/>
                <wp:wrapSquare wrapText="bothSides"/>
                <wp:docPr id="2074997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673100"/>
                        </a:xfrm>
                        <a:prstGeom prst="rect">
                          <a:avLst/>
                        </a:prstGeom>
                      </wps:spPr>
                      <wps:style>
                        <a:lnRef idx="2">
                          <a:schemeClr val="dk1"/>
                        </a:lnRef>
                        <a:fillRef idx="1">
                          <a:schemeClr val="lt1"/>
                        </a:fillRef>
                        <a:effectRef idx="0">
                          <a:schemeClr val="dk1"/>
                        </a:effectRef>
                        <a:fontRef idx="minor">
                          <a:schemeClr val="dk1"/>
                        </a:fontRef>
                      </wps:style>
                      <wps:txbx>
                        <w:txbxContent>
                          <w:p w14:paraId="245DA00E"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Analisa Data</w:t>
                            </w:r>
                          </w:p>
                          <w:p w14:paraId="36D1F33B"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 xml:space="preserve">Uji statistic deskriptif kuantitatif dengan Analisa univariat/deskriptif </w:t>
                            </w:r>
                          </w:p>
                          <w:p w14:paraId="2F6CF67A" w14:textId="77777777" w:rsidR="0038208C" w:rsidRDefault="0038208C">
                            <w:pPr>
                              <w:pStyle w:val="NoSpacing"/>
                              <w:jc w:val="center"/>
                              <w:rPr>
                                <w:sz w:val="20"/>
                                <w:szCs w:val="20"/>
                              </w:rPr>
                            </w:pPr>
                          </w:p>
                          <w:p w14:paraId="02386A36" w14:textId="77777777" w:rsidR="0038208C" w:rsidRDefault="0038208C">
                            <w:pPr>
                              <w:spacing w:line="240" w:lineRule="auto"/>
                              <w:jc w:val="center"/>
                              <w:rPr>
                                <w:b/>
                                <w:bCs/>
                                <w:sz w:val="20"/>
                                <w:szCs w:val="20"/>
                              </w:rPr>
                            </w:pPr>
                          </w:p>
                          <w:p w14:paraId="494F3C75" w14:textId="77777777" w:rsidR="0038208C" w:rsidRDefault="00000000">
                            <w:pPr>
                              <w:jc w:val="center"/>
                              <w:rPr>
                                <w:rFonts w:ascii="Times New Roman" w:hAnsi="Times New Roman" w:cs="Times New Roman"/>
                                <w:b/>
                                <w:bCs/>
                                <w:sz w:val="20"/>
                                <w:szCs w:val="20"/>
                              </w:rPr>
                            </w:pPr>
                            <w:r>
                              <w:rPr>
                                <w:b/>
                                <w:bCs/>
                                <w:sz w:val="20"/>
                                <w:szCs w:val="20"/>
                              </w:rPr>
                              <w:t>p</w:t>
                            </w:r>
                          </w:p>
                        </w:txbxContent>
                      </wps:txbx>
                      <wps:bodyPr rot="0" vert="horz" wrap="square" lIns="91440" tIns="45720" rIns="91440" bIns="45720" anchor="t" anchorCtr="0">
                        <a:noAutofit/>
                      </wps:bodyPr>
                    </wps:wsp>
                  </a:graphicData>
                </a:graphic>
              </wp:anchor>
            </w:drawing>
          </mc:Choice>
          <mc:Fallback>
            <w:pict>
              <v:shape w14:anchorId="5E5ADE23" id="_x0000_s1042" type="#_x0000_t202" style="position:absolute;left:0;text-align:left;margin-left:114pt;margin-top:24.3pt;width:259.5pt;height:53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" fillcolor="white [3201]" strokecolor="black [3200]" strokeweight="1pt">
                <v:textbox>
                  <w:txbxContent>
                    <w:p w14:paraId="245DA00E"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Analisa Data</w:t>
                      </w:r>
                    </w:p>
                    <w:p w14:paraId="36D1F33B" w14:textId="77777777" w:rsidR="0038208C" w:rsidRDefault="00000000">
                      <w:pPr>
                        <w:jc w:val="center"/>
                        <w:rPr>
                          <w:rFonts w:ascii="Times New Roman" w:hAnsi="Times New Roman" w:cs="Times New Roman"/>
                          <w:sz w:val="20"/>
                          <w:szCs w:val="20"/>
                          <w:lang w:val="id-ID"/>
                        </w:rPr>
                      </w:pPr>
                      <w:r>
                        <w:rPr>
                          <w:rFonts w:ascii="Times New Roman" w:hAnsi="Times New Roman" w:cs="Times New Roman"/>
                          <w:sz w:val="20"/>
                          <w:szCs w:val="20"/>
                          <w:lang w:val="id-ID"/>
                        </w:rPr>
                        <w:t xml:space="preserve">Uji statistic deskriptif kuantitatif dengan Analisa univariat/deskriptif </w:t>
                      </w:r>
                    </w:p>
                    <w:p w14:paraId="2F6CF67A" w14:textId="77777777" w:rsidR="0038208C" w:rsidRDefault="0038208C">
                      <w:pPr>
                        <w:pStyle w:val="NoSpacing"/>
                        <w:jc w:val="center"/>
                        <w:rPr>
                          <w:sz w:val="20"/>
                          <w:szCs w:val="20"/>
                        </w:rPr>
                      </w:pPr>
                    </w:p>
                    <w:p w14:paraId="02386A36" w14:textId="77777777" w:rsidR="0038208C" w:rsidRDefault="0038208C">
                      <w:pPr>
                        <w:spacing w:line="240" w:lineRule="auto"/>
                        <w:jc w:val="center"/>
                        <w:rPr>
                          <w:b/>
                          <w:bCs/>
                          <w:sz w:val="20"/>
                          <w:szCs w:val="20"/>
                        </w:rPr>
                      </w:pPr>
                    </w:p>
                    <w:p w14:paraId="494F3C75" w14:textId="77777777" w:rsidR="0038208C" w:rsidRDefault="00000000">
                      <w:pPr>
                        <w:jc w:val="center"/>
                        <w:rPr>
                          <w:rFonts w:ascii="Times New Roman" w:hAnsi="Times New Roman" w:cs="Times New Roman"/>
                          <w:b/>
                          <w:bCs/>
                          <w:sz w:val="20"/>
                          <w:szCs w:val="20"/>
                        </w:rPr>
                      </w:pPr>
                      <w:r>
                        <w:rPr>
                          <w:b/>
                          <w:bCs/>
                          <w:sz w:val="20"/>
                          <w:szCs w:val="20"/>
                        </w:rPr>
                        <w:t>p</w:t>
                      </w:r>
                    </w:p>
                  </w:txbxContent>
                </v:textbox>
                <w10:wrap type="square" anchorx="margin"/>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70528" behindDoc="0" locked="0" layoutInCell="1" allowOverlap="1" wp14:anchorId="717411DD" wp14:editId="0CDE2FFE">
                <wp:simplePos x="0" y="0"/>
                <wp:positionH relativeFrom="column">
                  <wp:posOffset>2927350</wp:posOffset>
                </wp:positionH>
                <wp:positionV relativeFrom="paragraph">
                  <wp:posOffset>146050</wp:posOffset>
                </wp:positionV>
                <wp:extent cx="0" cy="139700"/>
                <wp:effectExtent l="76200" t="0" r="57150" b="50800"/>
                <wp:wrapNone/>
                <wp:docPr id="1453175681" name="Straight Arrow Connector 2"/>
                <wp:cNvGraphicFramePr/>
                <a:graphic xmlns:a="http://schemas.openxmlformats.org/drawingml/2006/main">
                  <a:graphicData uri="http://schemas.microsoft.com/office/word/2010/wordprocessingShape">
                    <wps:wsp>
                      <wps:cNvCnPr/>
                      <wps:spPr>
                        <a:xfrm>
                          <a:off x="0" y="0"/>
                          <a:ext cx="0" cy="139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 o:spid="_x0000_s1026" o:spt="32" type="#_x0000_t32" style="position:absolute;left:0pt;margin-left:230.5pt;margin-top:11.5pt;height:11pt;width:0pt;z-index:251670528;mso-width-relative:page;mso-height-relative:page;" filled="f" stroked="t" coordsize="21600,21600" o:gfxdata="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dGR39QAAAAJAQAADwAAAAAAAAABACAAAAAiAAAAZHJzL2Rvd25yZXYueG1sUEsBAhQAFAAA&#10;AAgAh07iQGkU2z/zAQAA7AMAAA4AAAAAAAAAAQAgAAAAIwEAAGRycy9lMm9Eb2MueG1sUEsFBgAA&#10;AAAGAAYAWQEAAIgFAAAAAA==&#10;">
                <v:fill on="f" focussize="0,0"/>
                <v:stroke weight="0.5pt" color="#000000 [3213]" miterlimit="8" joinstyle="miter" endarrow="block"/>
                <v:imagedata o:title=""/>
                <o:lock v:ext="edit" aspectratio="f"/>
              </v:shape>
            </w:pict>
          </mc:Fallback>
        </mc:AlternateContent>
      </w:r>
    </w:p>
    <w:p w14:paraId="5F5D0358" w14:textId="77777777" w:rsidR="0038208C" w:rsidRDefault="0038208C">
      <w:pPr>
        <w:pStyle w:val="ListParagraph"/>
        <w:spacing w:line="480" w:lineRule="auto"/>
        <w:ind w:left="709" w:firstLine="284"/>
        <w:jc w:val="both"/>
        <w:rPr>
          <w:rFonts w:ascii="Times New Roman" w:hAnsi="Times New Roman" w:cs="Times New Roman"/>
          <w:b/>
          <w:bCs/>
          <w:sz w:val="24"/>
          <w:szCs w:val="24"/>
          <w:lang w:val="id-ID"/>
        </w:rPr>
      </w:pPr>
    </w:p>
    <w:p w14:paraId="0E5631E5" w14:textId="77777777" w:rsidR="0038208C" w:rsidRDefault="00000000">
      <w:pPr>
        <w:pStyle w:val="ListParagraph"/>
        <w:spacing w:line="480" w:lineRule="auto"/>
        <w:ind w:left="709"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72576" behindDoc="0" locked="0" layoutInCell="1" allowOverlap="1" wp14:anchorId="42E3DB8B" wp14:editId="3A6A4D25">
                <wp:simplePos x="0" y="0"/>
                <wp:positionH relativeFrom="column">
                  <wp:posOffset>2895600</wp:posOffset>
                </wp:positionH>
                <wp:positionV relativeFrom="paragraph">
                  <wp:posOffset>297815</wp:posOffset>
                </wp:positionV>
                <wp:extent cx="0" cy="139700"/>
                <wp:effectExtent l="76200" t="0" r="57150" b="50800"/>
                <wp:wrapNone/>
                <wp:docPr id="448667946" name="Straight Arrow Connector 2"/>
                <wp:cNvGraphicFramePr/>
                <a:graphic xmlns:a="http://schemas.openxmlformats.org/drawingml/2006/main">
                  <a:graphicData uri="http://schemas.microsoft.com/office/word/2010/wordprocessingShape">
                    <wps:wsp>
                      <wps:cNvCnPr/>
                      <wps:spPr>
                        <a:xfrm>
                          <a:off x="0" y="0"/>
                          <a:ext cx="0" cy="139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 o:spid="_x0000_s1026" o:spt="32" type="#_x0000_t32" style="position:absolute;left:0pt;margin-left:228pt;margin-top:23.45pt;height:11pt;width:0pt;z-index:251672576;mso-width-relative:page;mso-height-relative:page;" filled="f" stroked="t" coordsize="21600,21600" o:gfxdata="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6/PtUAAAAJAQAADwAAAAAAAAABACAAAAAiAAAAZHJzL2Rvd25yZXYueG1sUEsBAhQAFAAA&#10;AAgAh07iQDbvZnbyAQAA6wMAAA4AAAAAAAAAAQAgAAAAJAEAAGRycy9lMm9Eb2MueG1sUEsFBgAA&#10;AAAGAAYAWQEAAIgFAAAAAA==&#10;">
                <v:fill on="f" focussize="0,0"/>
                <v:stroke weight="0.5pt" color="#000000 [3213]" miterlimit="8" joinstyle="miter" endarrow="block"/>
                <v:imagedata o:title=""/>
                <o:lock v:ext="edit" aspectratio="f"/>
              </v:shape>
            </w:pict>
          </mc:Fallback>
        </mc:AlternateContent>
      </w:r>
    </w:p>
    <w:p w14:paraId="1BC4D963" w14:textId="77777777" w:rsidR="0038208C" w:rsidRDefault="00000000">
      <w:pPr>
        <w:pStyle w:val="ListParagraph"/>
        <w:spacing w:line="480" w:lineRule="auto"/>
        <w:ind w:left="709" w:firstLine="284"/>
        <w:jc w:val="both"/>
        <w:rPr>
          <w:rFonts w:ascii="Times New Roman" w:hAnsi="Times New Roman" w:cs="Times New Roman"/>
          <w:b/>
          <w:bCs/>
          <w:sz w:val="24"/>
          <w:szCs w:val="24"/>
          <w:lang w:val="id-ID"/>
        </w:rPr>
      </w:pPr>
      <w:r>
        <w:rPr>
          <w:rFonts w:ascii="Times New Roman" w:hAnsi="Times New Roman" w:cs="Times New Roman"/>
          <w:b/>
          <w:bCs/>
          <w:noProof/>
          <w:sz w:val="24"/>
          <w:szCs w:val="24"/>
          <w:lang w:val="en-US"/>
        </w:rPr>
        <mc:AlternateContent>
          <mc:Choice Requires="wps">
            <w:drawing>
              <wp:anchor distT="45720" distB="45720" distL="114300" distR="114300" simplePos="0" relativeHeight="251673600" behindDoc="0" locked="0" layoutInCell="1" allowOverlap="1" wp14:anchorId="1B1E62A1" wp14:editId="77BA7A53">
                <wp:simplePos x="0" y="0"/>
                <wp:positionH relativeFrom="margin">
                  <wp:posOffset>1487805</wp:posOffset>
                </wp:positionH>
                <wp:positionV relativeFrom="paragraph">
                  <wp:posOffset>151130</wp:posOffset>
                </wp:positionV>
                <wp:extent cx="3251200" cy="393700"/>
                <wp:effectExtent l="0" t="0" r="25400" b="25400"/>
                <wp:wrapSquare wrapText="bothSides"/>
                <wp:docPr id="607004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0" cy="393700"/>
                        </a:xfrm>
                        <a:prstGeom prst="rect">
                          <a:avLst/>
                        </a:prstGeom>
                      </wps:spPr>
                      <wps:style>
                        <a:lnRef idx="2">
                          <a:schemeClr val="dk1"/>
                        </a:lnRef>
                        <a:fillRef idx="1">
                          <a:schemeClr val="lt1"/>
                        </a:fillRef>
                        <a:effectRef idx="0">
                          <a:schemeClr val="dk1"/>
                        </a:effectRef>
                        <a:fontRef idx="minor">
                          <a:schemeClr val="dk1"/>
                        </a:fontRef>
                      </wps:style>
                      <wps:txbx>
                        <w:txbxContent>
                          <w:p w14:paraId="4CDB0FFE"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Penyajian Hasil Penelitian</w:t>
                            </w:r>
                          </w:p>
                          <w:p w14:paraId="0B016881" w14:textId="77777777" w:rsidR="0038208C" w:rsidRDefault="0038208C">
                            <w:pPr>
                              <w:jc w:val="center"/>
                            </w:pPr>
                          </w:p>
                          <w:p w14:paraId="5012DF8C" w14:textId="77777777" w:rsidR="0038208C" w:rsidRDefault="0038208C">
                            <w:pPr>
                              <w:pStyle w:val="NoSpacing"/>
                              <w:jc w:val="center"/>
                            </w:pPr>
                          </w:p>
                          <w:p w14:paraId="7F16F105" w14:textId="77777777" w:rsidR="0038208C" w:rsidRDefault="0038208C">
                            <w:pPr>
                              <w:spacing w:line="240" w:lineRule="auto"/>
                              <w:jc w:val="center"/>
                              <w:rPr>
                                <w:b/>
                                <w:bCs/>
                              </w:rPr>
                            </w:pPr>
                          </w:p>
                          <w:p w14:paraId="2E2953FD" w14:textId="77777777" w:rsidR="0038208C" w:rsidRDefault="00000000">
                            <w:pPr>
                              <w:jc w:val="center"/>
                              <w:rPr>
                                <w:rFonts w:ascii="Times New Roman" w:hAnsi="Times New Roman" w:cs="Times New Roman"/>
                                <w:b/>
                                <w:bCs/>
                                <w:sz w:val="20"/>
                                <w:szCs w:val="20"/>
                              </w:rPr>
                            </w:pPr>
                            <w:r>
                              <w:rPr>
                                <w:b/>
                                <w:bCs/>
                              </w:rPr>
                              <w:t>p</w:t>
                            </w:r>
                          </w:p>
                        </w:txbxContent>
                      </wps:txbx>
                      <wps:bodyPr rot="0" vert="horz" wrap="square" lIns="91440" tIns="45720" rIns="91440" bIns="45720" anchor="t" anchorCtr="0">
                        <a:noAutofit/>
                      </wps:bodyPr>
                    </wps:wsp>
                  </a:graphicData>
                </a:graphic>
              </wp:anchor>
            </w:drawing>
          </mc:Choice>
          <mc:Fallback>
            <w:pict>
              <v:shape w14:anchorId="1B1E62A1" id="_x0000_s1043" type="#_x0000_t202" style="position:absolute;left:0;text-align:left;margin-left:117.15pt;margin-top:11.9pt;width:256pt;height:31pt;z-index:2516736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" fillcolor="white [3201]" strokecolor="black [3200]" strokeweight="1pt">
                <v:textbox>
                  <w:txbxContent>
                    <w:p w14:paraId="4CDB0FFE" w14:textId="77777777" w:rsidR="0038208C" w:rsidRDefault="00000000">
                      <w:pPr>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Penyajian Hasil Penelitian</w:t>
                      </w:r>
                    </w:p>
                    <w:p w14:paraId="0B016881" w14:textId="77777777" w:rsidR="0038208C" w:rsidRDefault="0038208C">
                      <w:pPr>
                        <w:jc w:val="center"/>
                      </w:pPr>
                    </w:p>
                    <w:p w14:paraId="5012DF8C" w14:textId="77777777" w:rsidR="0038208C" w:rsidRDefault="0038208C">
                      <w:pPr>
                        <w:pStyle w:val="NoSpacing"/>
                        <w:jc w:val="center"/>
                      </w:pPr>
                    </w:p>
                    <w:p w14:paraId="7F16F105" w14:textId="77777777" w:rsidR="0038208C" w:rsidRDefault="0038208C">
                      <w:pPr>
                        <w:spacing w:line="240" w:lineRule="auto"/>
                        <w:jc w:val="center"/>
                        <w:rPr>
                          <w:b/>
                          <w:bCs/>
                        </w:rPr>
                      </w:pPr>
                    </w:p>
                    <w:p w14:paraId="2E2953FD" w14:textId="77777777" w:rsidR="0038208C" w:rsidRDefault="00000000">
                      <w:pPr>
                        <w:jc w:val="center"/>
                        <w:rPr>
                          <w:rFonts w:ascii="Times New Roman" w:hAnsi="Times New Roman" w:cs="Times New Roman"/>
                          <w:b/>
                          <w:bCs/>
                          <w:sz w:val="20"/>
                          <w:szCs w:val="20"/>
                        </w:rPr>
                      </w:pPr>
                      <w:r>
                        <w:rPr>
                          <w:b/>
                          <w:bCs/>
                        </w:rPr>
                        <w:t>p</w:t>
                      </w:r>
                    </w:p>
                  </w:txbxContent>
                </v:textbox>
                <w10:wrap type="square" anchorx="margin"/>
              </v:shape>
            </w:pict>
          </mc:Fallback>
        </mc:AlternateContent>
      </w:r>
    </w:p>
    <w:p w14:paraId="69D47178" w14:textId="77777777" w:rsidR="0038208C" w:rsidRDefault="0038208C">
      <w:pPr>
        <w:spacing w:line="480" w:lineRule="auto"/>
        <w:jc w:val="both"/>
        <w:rPr>
          <w:rFonts w:ascii="Times New Roman" w:hAnsi="Times New Roman" w:cs="Times New Roman"/>
          <w:b/>
          <w:bCs/>
          <w:sz w:val="24"/>
          <w:szCs w:val="24"/>
          <w:lang w:val="id-ID"/>
        </w:rPr>
      </w:pPr>
    </w:p>
    <w:p w14:paraId="161205E0" w14:textId="77777777" w:rsidR="0038208C" w:rsidRDefault="00000000">
      <w:pPr>
        <w:pStyle w:val="ListParagraph"/>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Gambar 3.1</w:t>
      </w:r>
    </w:p>
    <w:p w14:paraId="4C7830D3" w14:textId="77777777" w:rsidR="0038208C" w:rsidRDefault="00000000">
      <w:pPr>
        <w:pStyle w:val="ListParagraph"/>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Kerangka Kerja Penelitian Gambaran Tingkat Pengetahuan Ibu Tentang Pencegahan Stunting</w:t>
      </w:r>
    </w:p>
    <w:p w14:paraId="39F5EF4F" w14:textId="77777777" w:rsidR="0038208C" w:rsidRDefault="0038208C">
      <w:pPr>
        <w:spacing w:line="480" w:lineRule="auto"/>
        <w:jc w:val="both"/>
        <w:rPr>
          <w:rFonts w:ascii="Times New Roman" w:hAnsi="Times New Roman" w:cs="Times New Roman"/>
          <w:b/>
          <w:bCs/>
          <w:sz w:val="24"/>
          <w:szCs w:val="24"/>
          <w:lang w:val="id-ID"/>
        </w:rPr>
        <w:sectPr w:rsidR="0038208C">
          <w:pgSz w:w="11906" w:h="16838"/>
          <w:pgMar w:top="2268" w:right="1701" w:bottom="1701" w:left="2268" w:header="709" w:footer="709" w:gutter="0"/>
          <w:cols w:space="708"/>
          <w:docGrid w:linePitch="360"/>
        </w:sectPr>
      </w:pPr>
    </w:p>
    <w:p w14:paraId="2AEA8FAE" w14:textId="77777777" w:rsidR="0038208C" w:rsidRDefault="00000000">
      <w:pPr>
        <w:pStyle w:val="Heading2"/>
        <w:numPr>
          <w:ilvl w:val="1"/>
          <w:numId w:val="7"/>
        </w:numPr>
        <w:ind w:left="709"/>
      </w:pPr>
      <w:bookmarkStart w:id="3" w:name="_Toc223623400"/>
      <w:r>
        <w:lastRenderedPageBreak/>
        <w:t>Tempat dan waktu penelitian</w:t>
      </w:r>
      <w:bookmarkEnd w:id="3"/>
    </w:p>
    <w:p w14:paraId="0396C1DC" w14:textId="77777777" w:rsidR="0038208C" w:rsidRDefault="00000000">
      <w:pPr>
        <w:pStyle w:val="ListParagraph"/>
        <w:spacing w:line="480" w:lineRule="auto"/>
        <w:ind w:left="426"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dilakukan di Wilayah Desa Adat Jero Kuta Batubulan yang dilaksanakan pada tanggal 02 April – 16 April 2026. </w:t>
      </w:r>
    </w:p>
    <w:p w14:paraId="4997B883" w14:textId="77777777" w:rsidR="0038208C" w:rsidRDefault="00000000">
      <w:pPr>
        <w:pStyle w:val="Heading2"/>
        <w:numPr>
          <w:ilvl w:val="1"/>
          <w:numId w:val="7"/>
        </w:numPr>
        <w:ind w:left="709"/>
      </w:pPr>
      <w:bookmarkStart w:id="4" w:name="_Toc223623401"/>
      <w:r>
        <w:t>Populasi dan sampel penelitian</w:t>
      </w:r>
      <w:bookmarkEnd w:id="4"/>
    </w:p>
    <w:p w14:paraId="5C8E5E24" w14:textId="77777777" w:rsidR="0038208C" w:rsidRDefault="00000000">
      <w:pPr>
        <w:pStyle w:val="ListParagraph"/>
        <w:numPr>
          <w:ilvl w:val="0"/>
          <w:numId w:val="24"/>
        </w:numPr>
        <w:spacing w:line="480" w:lineRule="auto"/>
        <w:ind w:left="1134" w:hanging="708"/>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Populasi </w:t>
      </w:r>
    </w:p>
    <w:p w14:paraId="5CBE8223"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Populasi merupakan seluruh objek penelitian yang terdiri dari manusia, benda-benda, hewan, tumbuh-tumbuhan, gejala-gejala, nilai tes atau peristiwa-peristiwa sebagi sumber data yang memiliki karakteristik tertentu di dalam suatu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{"citationItems":[{"id":"ITEM-1","itemData":{"ISBN":"1014049202","PMID":"38252772","author":[{"dropping-particle":"","family":"Hardani, AULIYA, N.H. Andriani, H, Fardani, R.A., Usttiawaty, J. Utami, E.F, Sukmana, D.J., &amp; Istiqomah","given":"R.R.","non-dropping-particle":"","parse-names":false,"suffix":""}],"container-title":"Pustaka Ilmu","id":"ITEM-1","issue":"1","issued":{"date-parts":[["2021"]]},"title":"Buku Metode Penelitian Kualitatif &amp; Kuantitatif","type":"article-journal","volume":"1"},"uris":["http://www.mendeley.com/documents/?uuid=b027af19-4535-4e48-943b-75a4b23a105d"]}],"mendeley":{"formattedCitation":"(Hardani, AULIYA, N.H. Andriani, H, Fardani, R.A., Usttiawaty, J. Utami, E.F, Sukmana, D.J., &amp; Istiqomah, 2021)","manualFormatting":"(Hardani et al., 2021)","plainTextFormattedCitation":"(Hardani, AULIYA, N.H. Andriani, H, Fardani, R.A., Usttiawaty, J. Utami, E.F, Sukmana, D.J., &amp; Istiqomah, 2021)","previouslyFormattedCitation":"(Hardani, AULIYA, N.H. Andriani, H, Fardani, R.A., Usttiawaty, J. Utami, E.F, Sukmana, D.J., &amp; Istiqomah,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(Hardani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Populasi yang digunakan dalam penelitian ini adalah ibu yang memiliki balita di Wilayah Desa Adat Jero Kuta Batubulan yang di ambil dari 3 banjar (Br. Pagutan Kaja, Br. Pagutan Kelod dan Br. Batur) sebanyak 135 orang.</w:t>
      </w:r>
    </w:p>
    <w:p w14:paraId="13936A9C" w14:textId="77777777" w:rsidR="0038208C" w:rsidRDefault="00000000">
      <w:pPr>
        <w:pStyle w:val="ListParagraph"/>
        <w:numPr>
          <w:ilvl w:val="0"/>
          <w:numId w:val="24"/>
        </w:numPr>
        <w:spacing w:line="480" w:lineRule="auto"/>
        <w:ind w:left="1134" w:hanging="708"/>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Sampel </w:t>
      </w:r>
    </w:p>
    <w:p w14:paraId="196D99BF" w14:textId="77777777" w:rsidR="0038208C" w:rsidRDefault="00000000">
      <w:pPr>
        <w:pStyle w:val="ListParagraph"/>
        <w:spacing w:line="480" w:lineRule="auto"/>
        <w:ind w:left="426" w:firstLine="708"/>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Sampel adalah</w:t>
      </w:r>
      <w:r>
        <w:rPr>
          <w:rFonts w:ascii="Times New Roman" w:hAnsi="Times New Roman" w:cs="Times New Roman"/>
          <w:color w:val="000000"/>
          <w:sz w:val="24"/>
          <w:szCs w:val="24"/>
          <w:lang w:val="id-ID"/>
        </w:rPr>
        <w:t xml:space="preserve"> pengambilan sebagian kecil objek dari populasi yang dianggap sudah mewakili seluruh karakteristik populasi yang di teliti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{"citationItems":[{"id":"ITEM-1","itemData":{"author":[{"dropping-particle":"","family":"Nursalam","given":"","non-dropping-particle":"","parse-names":false,"suffix":""}],"id":"ITEM-1","issued":{"date-parts":[["2024"]]},"title":"Metodelogi Penelitian Ilmu Keperawatan : Pendekatan Praktis","type":"article-journal"},"uris":["http://www.mendeley.com/documents/?uuid=8930bebf-7c38-4794-8da4-4d24d4bd5b18"]}],"mendeley":{"formattedCitation":"(Nursalam, 2024)","plainTextFormattedCitation":"(Nursalam, 2024)","previouslyFormattedCitation":"(Nursalam, 2024)"},"properties":{"noteIndex":0},"schema":"https://github.com/citation-style-language/schema/raw/master/csl-citation.json"}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(Nursalam, 2024)</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Menurut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{"citationItems":[{"id":"ITEM-1","itemData":{"author":[{"dropping-particle":"","family":"Sugiyono","given":"","non-dropping-particle":"","parse-names":false,"suffix":""}],"id":"ITEM-1","issued":{"date-parts":[["2022"]]},"title":"Metodelogi Penelitian Pendidikan Pendekatan Kuantitatif &amp; Kualitatif","type":"article-journal"},"uris":["http://www.mendeley.com/documents/?uuid=ddc36ff4-dfb7-44c6-bcf8-14977391fd89"]}],"mendeley":{"formattedCitation":"(Sugiyono, 2022)","plainTextFormattedCitation":"(Sugiyono, 2022)","previouslyFormattedCitation":"(Sugiyono, 2022)"},"properties":{"noteIndex":0},"schema":"https://github.com/citation-style-language/schema/raw/master/csl-citation.json"}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(Sugiyono, 2022)</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sampel terdiri dari bagian populasi terjangkau yang dapat dipergunakan sebagai subjek penelitian melalui sampling. Pada penelitian ini yang menjadi sampel adalah ibu yang memiliki balita di Wilayah </w:t>
      </w:r>
      <w:r>
        <w:rPr>
          <w:rFonts w:ascii="Times New Roman" w:hAnsi="Times New Roman" w:cs="Times New Roman"/>
          <w:sz w:val="24"/>
          <w:szCs w:val="24"/>
          <w:lang w:val="id-ID"/>
        </w:rPr>
        <w:t>Desa Adat Jero Kuta</w:t>
      </w:r>
      <w:r>
        <w:rPr>
          <w:rFonts w:ascii="Times New Roman" w:hAnsi="Times New Roman" w:cs="Times New Roman"/>
          <w:color w:val="000000"/>
          <w:sz w:val="24"/>
          <w:szCs w:val="24"/>
          <w:lang w:val="id-ID"/>
        </w:rPr>
        <w:t xml:space="preserve"> Batubulan diambil sari 3 banjar yang memenuhi kriteria inklusi.</w:t>
      </w:r>
    </w:p>
    <w:p w14:paraId="1CAFFB45" w14:textId="77777777" w:rsidR="0038208C" w:rsidRDefault="00000000">
      <w:pPr>
        <w:pStyle w:val="ListParagraph"/>
        <w:numPr>
          <w:ilvl w:val="0"/>
          <w:numId w:val="25"/>
        </w:numPr>
        <w:spacing w:line="48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Kriteria inklusi</w:t>
      </w:r>
    </w:p>
    <w:p w14:paraId="26475977" w14:textId="77777777" w:rsidR="0038208C" w:rsidRDefault="00000000">
      <w:pPr>
        <w:pStyle w:val="ListParagraph"/>
        <w:spacing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Kriteria inklusi adalah karakteristik umum subjek penelitian dari suatu populasi target yang terjangkau dan akan diteliti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{"citationItems":[{"id":"ITEM-1","itemData":{"author":[{"dropping-particle":"","family":"Nursalam","given":"","non-dropping-particle":"","parse-names":false,"suffix":""}],"id":"ITEM-1","issued":{"date-parts":[["2024"]]},"title":"Metodelogi Penelitian Ilmu Keperawatan : Pendekatan Praktis","type":"article-journal"},"uris":["http://www.mendeley.com/documents/?uuid=8930bebf-7c38-4794-8da4-4d24d4bd5b18"]}],"mendeley":{"formattedCitation":"(Nursalam, 2024)","plainTextFormattedCitation":"(Nursalam, 2024)","previouslyFormattedCitation":"(Nursalam,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(Nursalam,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Kriteria inklusi dalam penelitian ini adalah </w:t>
      </w:r>
    </w:p>
    <w:p w14:paraId="1A3FE414" w14:textId="77777777" w:rsidR="0038208C" w:rsidRDefault="00000000">
      <w:pPr>
        <w:pStyle w:val="ListParagraph"/>
        <w:numPr>
          <w:ilvl w:val="0"/>
          <w:numId w:val="26"/>
        </w:numPr>
        <w:spacing w:line="480" w:lineRule="auto"/>
        <w:ind w:left="113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yang bersedia menjadi responden dan kooperatif</w:t>
      </w:r>
    </w:p>
    <w:p w14:paraId="201D8F6F" w14:textId="77777777" w:rsidR="0038208C" w:rsidRDefault="00000000">
      <w:pPr>
        <w:pStyle w:val="ListParagraph"/>
        <w:numPr>
          <w:ilvl w:val="0"/>
          <w:numId w:val="26"/>
        </w:numPr>
        <w:spacing w:line="480" w:lineRule="auto"/>
        <w:ind w:left="113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yang bisa membaca dan menulis</w:t>
      </w:r>
    </w:p>
    <w:p w14:paraId="291469B2" w14:textId="77777777" w:rsidR="0038208C" w:rsidRDefault="00000000">
      <w:pPr>
        <w:pStyle w:val="ListParagraph"/>
        <w:numPr>
          <w:ilvl w:val="0"/>
          <w:numId w:val="25"/>
        </w:numPr>
        <w:spacing w:line="48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Kriteria ekslusi</w:t>
      </w:r>
    </w:p>
    <w:p w14:paraId="0F279960" w14:textId="77777777" w:rsidR="0038208C" w:rsidRDefault="00000000">
      <w:pPr>
        <w:pStyle w:val="ListParagraph"/>
        <w:spacing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Kriteria ekslusi yaitu menghilangkan atau mengeliminasi subjek yang tidak memenuhi kriteria inklusi sehingga tidak dapat dijadikan sampel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{"citationItems":[{"id":"ITEM-1","itemData":{"author":[{"dropping-particle":"","family":"Nursalam","given":"","non-dropping-particle":"","parse-names":false,"suffix":""}],"id":"ITEM-1","issued":{"date-parts":[["2024"]]},"title":"Metodelogi Penelitian Ilmu Keperawatan : Pendekatan Praktis","type":"article-journal"},"uris":["http://www.mendeley.com/documents/?uuid=8930bebf-7c38-4794-8da4-4d24d4bd5b18"]}],"mendeley":{"formattedCitation":"(Nursalam, 2024)","plainTextFormattedCitation":"(Nursalam, 2024)","previouslyFormattedCitation":"(Nursalam,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(Nursalam,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Kriteria ekslusi dalam penelitian ini adalah ibu yang mengalami gangguan jiwa.</w:t>
      </w:r>
    </w:p>
    <w:p w14:paraId="7D33A4D4" w14:textId="77777777" w:rsidR="0038208C" w:rsidRDefault="0038208C">
      <w:pPr>
        <w:pStyle w:val="ListParagraph"/>
        <w:spacing w:line="480" w:lineRule="auto"/>
        <w:ind w:left="1134"/>
        <w:jc w:val="both"/>
        <w:rPr>
          <w:rFonts w:ascii="Times New Roman" w:hAnsi="Times New Roman" w:cs="Times New Roman"/>
          <w:sz w:val="24"/>
          <w:szCs w:val="24"/>
          <w:lang w:val="id-ID"/>
        </w:rPr>
      </w:pPr>
    </w:p>
    <w:p w14:paraId="4147589E"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{"citationItems":[{"id":"ITEM-1","itemData":{"author":[{"dropping-particle":"","family":"Nursalam","given":"","non-dropping-particle":"","parse-names":false,"suffix":""}],"id":"ITEM-1","issued":{"date-parts":[["2024"]]},"title":"Metodelogi Penelitian Ilmu Keperawatan : Pendekatan Praktis","type":"article-journal"},"uris":["http://www.mendeley.com/documents/?uuid=8930bebf-7c38-4794-8da4-4d24d4bd5b18"]}],"mendeley":{"formattedCitation":"(Nursalam, 2024)","plainTextFormattedCitation":"(Nursalam, 2024)","previouslyFormattedCitation":"(Nursalam,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(Nursalam,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untuk menentukan jumlah sampel pada penelitian ini dapat ditentukan dengan rumus slovin yaitu :</w:t>
      </w:r>
    </w:p>
    <w:p w14:paraId="691F8C1F" w14:textId="77777777" w:rsidR="0038208C" w:rsidRDefault="00000000">
      <w:pPr>
        <w:pStyle w:val="ListParagraph"/>
        <w:spacing w:line="480" w:lineRule="auto"/>
        <w:ind w:left="993"/>
        <w:jc w:val="both"/>
        <w:rPr>
          <w:rFonts w:ascii="Times New Roman" w:eastAsiaTheme="minorEastAsia" w:hAnsi="Times New Roman"/>
          <w:sz w:val="28"/>
          <w:szCs w:val="28"/>
          <w:lang w:val="id-ID"/>
        </w:rPr>
      </w:pPr>
      <w:r>
        <w:rPr>
          <w:rFonts w:ascii="Times New Roman" w:hAnsi="Times New Roman"/>
          <w:sz w:val="28"/>
          <w:szCs w:val="28"/>
          <w:lang w:val="id-ID"/>
        </w:rPr>
        <w:t xml:space="preserve">n= </w:t>
      </w:r>
      <m:oMath>
        <m:f>
          <m:fPr>
            <m:ctrlPr>
              <w:rPr>
                <w:rFonts w:ascii="Cambria Math" w:hAnsi="Times New Roman"/>
                <w:i/>
                <w:sz w:val="28"/>
                <w:szCs w:val="28"/>
                <w:lang w:val="id-ID"/>
              </w:rPr>
            </m:ctrlPr>
          </m:fPr>
          <m:num>
            <m:r>
              <w:rPr>
                <w:rFonts w:ascii="Cambria Math" w:hAnsi="Cambria Math"/>
                <w:sz w:val="28"/>
                <w:szCs w:val="28"/>
                <w:lang w:val="id-ID"/>
              </w:rPr>
              <m:t>N</m:t>
            </m:r>
          </m:num>
          <m:den>
            <m:r>
              <w:rPr>
                <w:rFonts w:ascii="Cambria Math" w:hAnsi="Times New Roman"/>
                <w:sz w:val="28"/>
                <w:szCs w:val="28"/>
                <w:lang w:val="id-ID"/>
              </w:rPr>
              <m:t>1+</m:t>
            </m:r>
            <m:r>
              <w:rPr>
                <w:rFonts w:ascii="Cambria Math" w:hAnsi="Cambria Math"/>
                <w:sz w:val="28"/>
                <w:szCs w:val="28"/>
                <w:lang w:val="id-ID"/>
              </w:rPr>
              <m:t>N</m:t>
            </m:r>
            <m:sSup>
              <m:sSupPr>
                <m:ctrlPr>
                  <w:rPr>
                    <w:rFonts w:ascii="Cambria Math" w:hAnsi="Times New Roman"/>
                    <w:i/>
                    <w:sz w:val="28"/>
                    <w:szCs w:val="28"/>
                    <w:lang w:val="id-ID"/>
                  </w:rPr>
                </m:ctrlPr>
              </m:sSupPr>
              <m:e>
                <m:r>
                  <w:rPr>
                    <w:rFonts w:ascii="Cambria Math" w:hAnsi="Times New Roman"/>
                    <w:sz w:val="28"/>
                    <w:szCs w:val="28"/>
                    <w:lang w:val="id-ID"/>
                  </w:rPr>
                  <m:t>(</m:t>
                </m:r>
                <m:r>
                  <w:rPr>
                    <w:rFonts w:ascii="Cambria Math" w:hAnsi="Cambria Math"/>
                    <w:sz w:val="28"/>
                    <w:szCs w:val="28"/>
                    <w:lang w:val="id-ID"/>
                  </w:rPr>
                  <m:t>d</m:t>
                </m:r>
                <m:r>
                  <w:rPr>
                    <w:rFonts w:ascii="Cambria Math" w:hAnsi="Times New Roman"/>
                    <w:sz w:val="28"/>
                    <w:szCs w:val="28"/>
                    <w:lang w:val="id-ID"/>
                  </w:rPr>
                  <m:t>)</m:t>
                </m:r>
              </m:e>
              <m:sup>
                <m:r>
                  <w:rPr>
                    <w:rFonts w:ascii="Cambria Math" w:hAnsi="Times New Roman"/>
                    <w:sz w:val="28"/>
                    <w:szCs w:val="28"/>
                    <w:lang w:val="id-ID"/>
                  </w:rPr>
                  <m:t>2</m:t>
                </m:r>
              </m:sup>
            </m:sSup>
          </m:den>
        </m:f>
      </m:oMath>
      <w:r>
        <w:rPr>
          <w:rFonts w:ascii="Times New Roman" w:eastAsiaTheme="minorEastAsia" w:hAnsi="Times New Roman"/>
          <w:sz w:val="28"/>
          <w:szCs w:val="28"/>
          <w:lang w:val="id-ID"/>
        </w:rPr>
        <w:t xml:space="preserve">  </w:t>
      </w:r>
      <w:r>
        <w:rPr>
          <w:rFonts w:ascii="Times New Roman" w:hAnsi="Times New Roman"/>
          <w:sz w:val="24"/>
          <w:szCs w:val="24"/>
          <w:lang w:val="id-ID"/>
        </w:rPr>
        <w:t>hasil perhitungan :</w:t>
      </w:r>
      <w:r>
        <w:rPr>
          <w:rFonts w:ascii="Times New Roman" w:hAnsi="Times New Roman"/>
          <w:sz w:val="28"/>
          <w:szCs w:val="28"/>
          <w:lang w:val="id-ID"/>
        </w:rPr>
        <w:tab/>
        <w:t xml:space="preserve">n= </w:t>
      </w:r>
      <m:oMath>
        <m:f>
          <m:fPr>
            <m:ctrlPr>
              <w:rPr>
                <w:rFonts w:ascii="Cambria Math" w:hAnsi="Times New Roman"/>
                <w:i/>
                <w:sz w:val="28"/>
                <w:szCs w:val="28"/>
                <w:lang w:val="id-ID"/>
              </w:rPr>
            </m:ctrlPr>
          </m:fPr>
          <m:num>
            <m:r>
              <w:rPr>
                <w:rFonts w:ascii="Cambria Math" w:hAnsi="Times New Roman"/>
                <w:sz w:val="28"/>
                <w:szCs w:val="28"/>
                <w:lang w:val="id-ID"/>
              </w:rPr>
              <m:t>135</m:t>
            </m:r>
          </m:num>
          <m:den>
            <m:r>
              <w:rPr>
                <w:rFonts w:ascii="Cambria Math" w:hAnsi="Times New Roman"/>
                <w:sz w:val="28"/>
                <w:szCs w:val="28"/>
                <w:lang w:val="id-ID"/>
              </w:rPr>
              <m:t>1+135(</m:t>
            </m:r>
            <m:sSup>
              <m:sSupPr>
                <m:ctrlPr>
                  <w:rPr>
                    <w:rFonts w:ascii="Cambria Math" w:hAnsi="Times New Roman"/>
                    <w:i/>
                    <w:sz w:val="28"/>
                    <w:szCs w:val="28"/>
                    <w:lang w:val="id-ID"/>
                  </w:rPr>
                </m:ctrlPr>
              </m:sSupPr>
              <m:e>
                <m:r>
                  <w:rPr>
                    <w:rFonts w:ascii="Cambria Math" w:hAnsi="Times New Roman"/>
                    <w:sz w:val="28"/>
                    <w:szCs w:val="28"/>
                    <w:lang w:val="id-ID"/>
                  </w:rPr>
                  <m:t>0,05)</m:t>
                </m:r>
              </m:e>
              <m:sup>
                <m:r>
                  <w:rPr>
                    <w:rFonts w:ascii="Cambria Math" w:hAnsi="Times New Roman"/>
                    <w:sz w:val="28"/>
                    <w:szCs w:val="28"/>
                    <w:lang w:val="id-ID"/>
                  </w:rPr>
                  <m:t>2</m:t>
                </m:r>
              </m:sup>
            </m:sSup>
          </m:den>
        </m:f>
      </m:oMath>
    </w:p>
    <w:p w14:paraId="7A4F8296" w14:textId="77777777" w:rsidR="0038208C" w:rsidRDefault="00000000">
      <w:pPr>
        <w:pStyle w:val="ListParagraph"/>
        <w:spacing w:line="480" w:lineRule="auto"/>
        <w:ind w:left="993"/>
        <w:jc w:val="both"/>
        <w:rPr>
          <w:rFonts w:ascii="Times New Roman" w:hAnsi="Times New Roman"/>
          <w:sz w:val="28"/>
          <w:szCs w:val="28"/>
          <w:lang w:val="id-ID"/>
        </w:rPr>
      </w:pPr>
      <w:r>
        <w:rPr>
          <w:rFonts w:ascii="Times New Roman" w:hAnsi="Times New Roman"/>
          <w:sz w:val="28"/>
          <w:szCs w:val="28"/>
          <w:lang w:val="id-ID"/>
        </w:rPr>
        <w:t xml:space="preserve">n= </w:t>
      </w:r>
      <m:oMath>
        <m:f>
          <m:fPr>
            <m:ctrlPr>
              <w:rPr>
                <w:rFonts w:ascii="Cambria Math" w:hAnsi="Times New Roman"/>
                <w:i/>
                <w:sz w:val="28"/>
                <w:szCs w:val="28"/>
                <w:lang w:val="id-ID"/>
              </w:rPr>
            </m:ctrlPr>
          </m:fPr>
          <m:num>
            <m:r>
              <w:rPr>
                <w:rFonts w:ascii="Cambria Math" w:hAnsi="Times New Roman"/>
                <w:sz w:val="28"/>
                <w:szCs w:val="28"/>
                <w:lang w:val="id-ID"/>
              </w:rPr>
              <m:t>135</m:t>
            </m:r>
          </m:num>
          <m:den>
            <m:r>
              <w:rPr>
                <w:rFonts w:ascii="Cambria Math" w:hAnsi="Times New Roman"/>
                <w:sz w:val="28"/>
                <w:szCs w:val="28"/>
                <w:lang w:val="id-ID"/>
              </w:rPr>
              <m:t>1,337</m:t>
            </m:r>
          </m:den>
        </m:f>
      </m:oMath>
      <w:r>
        <w:rPr>
          <w:rFonts w:ascii="Times New Roman" w:hAnsi="Times New Roman"/>
          <w:sz w:val="28"/>
          <w:szCs w:val="28"/>
          <w:lang w:val="id-ID"/>
        </w:rPr>
        <w:t xml:space="preserve"> = 100,9</w:t>
      </w:r>
    </w:p>
    <w:p w14:paraId="5751A1F6" w14:textId="77777777" w:rsidR="0038208C" w:rsidRDefault="00000000">
      <w:pPr>
        <w:pStyle w:val="ListParagraph"/>
        <w:spacing w:line="480" w:lineRule="auto"/>
        <w:ind w:left="993"/>
        <w:jc w:val="both"/>
        <w:rPr>
          <w:rFonts w:ascii="Times New Roman" w:hAnsi="Times New Roman"/>
          <w:sz w:val="24"/>
          <w:lang w:val="id-ID"/>
        </w:rPr>
      </w:pPr>
      <w:r>
        <w:rPr>
          <w:rFonts w:ascii="Times New Roman" w:hAnsi="Times New Roman"/>
          <w:sz w:val="24"/>
          <w:lang w:val="id-ID"/>
        </w:rPr>
        <w:t>Keterangan :</w:t>
      </w:r>
    </w:p>
    <w:p w14:paraId="71BF42BD" w14:textId="77777777" w:rsidR="0038208C" w:rsidRDefault="00000000">
      <w:pPr>
        <w:pStyle w:val="ListParagraph"/>
        <w:spacing w:line="480" w:lineRule="auto"/>
        <w:ind w:left="993"/>
        <w:jc w:val="both"/>
        <w:rPr>
          <w:rFonts w:ascii="Times New Roman" w:hAnsi="Times New Roman"/>
          <w:sz w:val="24"/>
          <w:lang w:val="id-ID"/>
        </w:rPr>
      </w:pPr>
      <w:r>
        <w:rPr>
          <w:rFonts w:ascii="Times New Roman" w:hAnsi="Times New Roman"/>
          <w:sz w:val="24"/>
          <w:lang w:val="id-ID"/>
        </w:rPr>
        <w:t>n : Ukuran sampel/jumlah responden</w:t>
      </w:r>
    </w:p>
    <w:p w14:paraId="51704DD6" w14:textId="77777777" w:rsidR="0038208C" w:rsidRDefault="00000000">
      <w:pPr>
        <w:pStyle w:val="ListParagraph"/>
        <w:spacing w:line="480" w:lineRule="auto"/>
        <w:ind w:left="993"/>
        <w:jc w:val="both"/>
        <w:rPr>
          <w:rFonts w:ascii="Times New Roman" w:hAnsi="Times New Roman"/>
          <w:sz w:val="24"/>
          <w:lang w:val="id-ID"/>
        </w:rPr>
      </w:pPr>
      <w:r>
        <w:rPr>
          <w:rFonts w:ascii="Times New Roman" w:hAnsi="Times New Roman"/>
          <w:sz w:val="24"/>
          <w:lang w:val="id-ID"/>
        </w:rPr>
        <w:t>N : Jumlah populasi</w:t>
      </w:r>
    </w:p>
    <w:p w14:paraId="5C66EA46" w14:textId="77777777" w:rsidR="0038208C" w:rsidRDefault="00000000">
      <w:pPr>
        <w:pStyle w:val="ListParagraph"/>
        <w:spacing w:line="480" w:lineRule="auto"/>
        <w:ind w:left="993"/>
        <w:jc w:val="both"/>
        <w:rPr>
          <w:rFonts w:ascii="Times New Roman" w:hAnsi="Times New Roman"/>
          <w:sz w:val="24"/>
          <w:lang w:val="id-ID"/>
        </w:rPr>
      </w:pPr>
      <w:r>
        <w:rPr>
          <w:rFonts w:ascii="Times New Roman" w:hAnsi="Times New Roman"/>
          <w:sz w:val="24"/>
          <w:lang w:val="id-ID"/>
        </w:rPr>
        <w:t>d  : Tingkat signifikan</w:t>
      </w:r>
    </w:p>
    <w:p w14:paraId="73366FF8" w14:textId="77777777" w:rsidR="0038208C" w:rsidRDefault="00000000">
      <w:pPr>
        <w:pStyle w:val="ListParagraph"/>
        <w:spacing w:line="480" w:lineRule="auto"/>
        <w:ind w:left="993"/>
        <w:jc w:val="both"/>
        <w:rPr>
          <w:rFonts w:ascii="Times New Roman" w:hAnsi="Times New Roman" w:cs="Times New Roman"/>
          <w:sz w:val="24"/>
          <w:szCs w:val="24"/>
          <w:lang w:val="id-ID"/>
        </w:rPr>
      </w:pPr>
      <w:r>
        <w:rPr>
          <w:rFonts w:ascii="Times New Roman" w:hAnsi="Times New Roman"/>
          <w:sz w:val="24"/>
          <w:lang w:val="id-ID"/>
        </w:rPr>
        <w:t xml:space="preserve"> Berdasarkan hasil perhitungan diatas sampel minimal yang didapatkan adalah 101 orang. </w:t>
      </w:r>
      <w:r>
        <w:rPr>
          <w:rFonts w:ascii="Times New Roman" w:hAnsi="Times New Roman" w:cs="Times New Roman"/>
          <w:sz w:val="24"/>
          <w:szCs w:val="24"/>
          <w:lang w:val="id-ID"/>
        </w:rPr>
        <w:t xml:space="preserve">Pengambilan sampel dilakukan dengan memperhatikan tingkat populasi di 3 banjar yang akan dijadikan sampel </w:t>
      </w:r>
      <w:r>
        <w:rPr>
          <w:rFonts w:ascii="Times New Roman" w:hAnsi="Times New Roman" w:cs="Times New Roman"/>
          <w:sz w:val="24"/>
          <w:szCs w:val="24"/>
          <w:lang w:val="id-ID"/>
        </w:rPr>
        <w:lastRenderedPageBreak/>
        <w:t>yaitu Br. Pagutan Kaja, Br. Pagutan Kelod dan Br. Batur. Rumus penghitung tiap banjar sebagai berikut.</w:t>
      </w:r>
    </w:p>
    <w:p w14:paraId="0A72768E" w14:textId="77777777" w:rsidR="0038208C" w:rsidRDefault="00000000">
      <w:pPr>
        <w:pStyle w:val="ListParagraph"/>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Sampel tiap banjar =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Jumlah sampel</m:t>
            </m:r>
          </m:num>
          <m:den>
            <m:r>
              <w:rPr>
                <w:rFonts w:ascii="Cambria Math" w:hAnsi="Cambria Math" w:cs="Times New Roman"/>
                <w:sz w:val="24"/>
                <w:szCs w:val="24"/>
                <w:lang w:val="id-ID"/>
              </w:rPr>
              <m:t>Jumlah populasi</m:t>
            </m:r>
          </m:den>
        </m:f>
        <m:r>
          <w:rPr>
            <w:rFonts w:ascii="Cambria Math" w:hAnsi="Cambria Math" w:cs="Times New Roman"/>
            <w:sz w:val="24"/>
            <w:szCs w:val="24"/>
            <w:lang w:val="id-ID"/>
          </w:rPr>
          <m:t>×jumlah balita tiap banjar</m:t>
        </m:r>
      </m:oMath>
    </w:p>
    <w:p w14:paraId="643AE9FE" w14:textId="77777777" w:rsidR="0038208C" w:rsidRDefault="00000000">
      <w:pPr>
        <w:pStyle w:val="ListParagraph"/>
        <w:spacing w:line="480" w:lineRule="auto"/>
        <w:ind w:left="993"/>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Penghitungan besar sampel di tiap banjar sebagai berikut :</w:t>
      </w:r>
    </w:p>
    <w:p w14:paraId="432FAF42" w14:textId="77777777" w:rsidR="0038208C" w:rsidRDefault="00000000">
      <w:pPr>
        <w:pStyle w:val="Caption"/>
        <w:jc w:val="center"/>
        <w:rPr>
          <w:rFonts w:ascii="Times New Roman" w:eastAsiaTheme="minorEastAsia" w:hAnsi="Times New Roman" w:cs="Times New Roman"/>
          <w:i w:val="0"/>
          <w:iCs w:val="0"/>
          <w:color w:val="auto"/>
          <w:sz w:val="36"/>
          <w:szCs w:val="36"/>
          <w:lang w:val="id-ID"/>
        </w:rPr>
      </w:pPr>
      <w:bookmarkStart w:id="5" w:name="_Toc176277549"/>
      <w:bookmarkStart w:id="6" w:name="_Toc176182150"/>
      <w:r>
        <w:rPr>
          <w:rFonts w:ascii="Times New Roman" w:hAnsi="Times New Roman" w:cs="Times New Roman"/>
          <w:i w:val="0"/>
          <w:iCs w:val="0"/>
          <w:color w:val="auto"/>
          <w:sz w:val="24"/>
          <w:szCs w:val="24"/>
          <w:lang w:val="id-ID"/>
        </w:rPr>
        <w:t>Tabel 3.1 Perhitungan Besar Sampel Tiap Banjar</w:t>
      </w:r>
      <w:bookmarkEnd w:id="5"/>
      <w:bookmarkEnd w:id="6"/>
    </w:p>
    <w:tbl>
      <w:tblPr>
        <w:tblStyle w:val="PlainTable21"/>
        <w:tblW w:w="9214" w:type="dxa"/>
        <w:tblLook w:val="04A0" w:firstRow="1" w:lastRow="0" w:firstColumn="1" w:lastColumn="0" w:noHBand="0" w:noVBand="1"/>
      </w:tblPr>
      <w:tblGrid>
        <w:gridCol w:w="510"/>
        <w:gridCol w:w="2813"/>
        <w:gridCol w:w="2773"/>
        <w:gridCol w:w="3118"/>
      </w:tblGrid>
      <w:tr w:rsidR="0038208C" w14:paraId="7390DDB6" w14:textId="77777777" w:rsidTr="00382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Pr>
          <w:p w14:paraId="176345BB" w14:textId="77777777" w:rsidR="0038208C" w:rsidRDefault="00000000">
            <w:pPr>
              <w:widowControl w:val="0"/>
              <w:autoSpaceDE w:val="0"/>
              <w:autoSpaceDN w:val="0"/>
              <w:adjustRightInd w:val="0"/>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813" w:type="dxa"/>
          </w:tcPr>
          <w:p w14:paraId="5676C6BD" w14:textId="77777777" w:rsidR="0038208C" w:rsidRDefault="00000000">
            <w:pPr>
              <w:widowControl w:val="0"/>
              <w:autoSpaceDE w:val="0"/>
              <w:autoSpaceDN w:val="0"/>
              <w:adjustRightInd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Banjar</w:t>
            </w:r>
          </w:p>
        </w:tc>
        <w:tc>
          <w:tcPr>
            <w:tcW w:w="2773" w:type="dxa"/>
          </w:tcPr>
          <w:p w14:paraId="25B31628" w14:textId="77777777" w:rsidR="0038208C" w:rsidRDefault="00000000">
            <w:pPr>
              <w:widowControl w:val="0"/>
              <w:autoSpaceDE w:val="0"/>
              <w:autoSpaceDN w:val="0"/>
              <w:adjustRightInd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Perhitung</w:t>
            </w:r>
          </w:p>
        </w:tc>
        <w:tc>
          <w:tcPr>
            <w:tcW w:w="3118" w:type="dxa"/>
          </w:tcPr>
          <w:p w14:paraId="6265B9AC" w14:textId="77777777" w:rsidR="0038208C" w:rsidRDefault="00000000">
            <w:pPr>
              <w:widowControl w:val="0"/>
              <w:autoSpaceDE w:val="0"/>
              <w:autoSpaceDN w:val="0"/>
              <w:adjustRightInd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Jumlah sampel tiap banjar</w:t>
            </w:r>
          </w:p>
        </w:tc>
      </w:tr>
      <w:tr w:rsidR="0038208C" w14:paraId="7BDA4CC5" w14:textId="77777777" w:rsidTr="0038208C">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7F7F7F" w:themeColor="text1" w:themeTint="80"/>
              <w:bottom w:val="single" w:sz="4" w:space="0" w:color="7F7F7F" w:themeColor="text1" w:themeTint="80"/>
            </w:tcBorders>
          </w:tcPr>
          <w:p w14:paraId="17969458" w14:textId="77777777" w:rsidR="0038208C" w:rsidRDefault="00000000">
            <w:pPr>
              <w:widowControl w:val="0"/>
              <w:autoSpaceDE w:val="0"/>
              <w:autoSpaceDN w:val="0"/>
              <w:adjustRightInd w:val="0"/>
              <w:spacing w:after="0" w:line="36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1</w:t>
            </w:r>
          </w:p>
        </w:tc>
        <w:tc>
          <w:tcPr>
            <w:tcW w:w="2813" w:type="dxa"/>
            <w:tcBorders>
              <w:top w:val="single" w:sz="4" w:space="0" w:color="7F7F7F" w:themeColor="text1" w:themeTint="80"/>
              <w:bottom w:val="single" w:sz="4" w:space="0" w:color="7F7F7F" w:themeColor="text1" w:themeTint="80"/>
            </w:tcBorders>
          </w:tcPr>
          <w:p w14:paraId="06C5A5F3"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Br. Pagutan Kaja</w:t>
            </w:r>
          </w:p>
        </w:tc>
        <w:tc>
          <w:tcPr>
            <w:tcW w:w="2773" w:type="dxa"/>
            <w:tcBorders>
              <w:top w:val="single" w:sz="4" w:space="0" w:color="7F7F7F" w:themeColor="text1" w:themeTint="80"/>
              <w:bottom w:val="single" w:sz="4" w:space="0" w:color="7F7F7F" w:themeColor="text1" w:themeTint="80"/>
            </w:tcBorders>
          </w:tcPr>
          <w:p w14:paraId="677C14AC" w14:textId="77777777" w:rsidR="0038208C" w:rsidRDefault="00000000">
            <w:pPr>
              <w:widowControl w:val="0"/>
              <w:autoSpaceDE w:val="0"/>
              <w:autoSpaceDN w:val="0"/>
              <w:adjustRightInd w:val="0"/>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m:oMathPara>
              <m:oMath>
                <m:f>
                  <m:fPr>
                    <m:ctrlPr>
                      <w:rPr>
                        <w:rFonts w:ascii="Cambria Math" w:hAnsi="Cambria Math" w:cs="Times New Roman"/>
                        <w:i/>
                        <w:sz w:val="24"/>
                        <w:szCs w:val="24"/>
                        <w:lang w:val="id-ID"/>
                      </w:rPr>
                    </m:ctrlPr>
                  </m:fPr>
                  <m:num>
                    <m:r>
                      <w:rPr>
                        <w:rFonts w:ascii="Cambria Math" w:hAnsi="Cambria Math" w:cs="Times New Roman"/>
                        <w:sz w:val="24"/>
                        <w:szCs w:val="24"/>
                        <w:lang w:val="id-ID"/>
                      </w:rPr>
                      <m:t>101</m:t>
                    </m:r>
                  </m:num>
                  <m:den>
                    <m:r>
                      <w:rPr>
                        <w:rFonts w:ascii="Cambria Math" w:hAnsi="Cambria Math" w:cs="Times New Roman"/>
                        <w:sz w:val="24"/>
                        <w:szCs w:val="24"/>
                        <w:lang w:val="id-ID"/>
                      </w:rPr>
                      <m:t>135</m:t>
                    </m:r>
                  </m:den>
                </m:f>
                <m:r>
                  <w:rPr>
                    <w:rFonts w:ascii="Cambria Math" w:hAnsi="Cambria Math" w:cs="Times New Roman"/>
                    <w:sz w:val="24"/>
                    <w:szCs w:val="24"/>
                    <w:lang w:val="id-ID"/>
                  </w:rPr>
                  <m:t>×48=35,9</m:t>
                </m:r>
              </m:oMath>
            </m:oMathPara>
          </w:p>
        </w:tc>
        <w:tc>
          <w:tcPr>
            <w:tcW w:w="3118" w:type="dxa"/>
            <w:tcBorders>
              <w:top w:val="single" w:sz="4" w:space="0" w:color="7F7F7F" w:themeColor="text1" w:themeTint="80"/>
              <w:bottom w:val="single" w:sz="4" w:space="0" w:color="7F7F7F" w:themeColor="text1" w:themeTint="80"/>
            </w:tcBorders>
          </w:tcPr>
          <w:p w14:paraId="1E31E992"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36</w:t>
            </w:r>
          </w:p>
        </w:tc>
      </w:tr>
      <w:tr w:rsidR="0038208C" w14:paraId="18056B95" w14:textId="77777777" w:rsidTr="0038208C">
        <w:tc>
          <w:tcPr>
            <w:cnfStyle w:val="001000000000" w:firstRow="0" w:lastRow="0" w:firstColumn="1" w:lastColumn="0" w:oddVBand="0" w:evenVBand="0" w:oddHBand="0" w:evenHBand="0" w:firstRowFirstColumn="0" w:firstRowLastColumn="0" w:lastRowFirstColumn="0" w:lastRowLastColumn="0"/>
            <w:tcW w:w="510" w:type="dxa"/>
          </w:tcPr>
          <w:p w14:paraId="00C00D64" w14:textId="77777777" w:rsidR="0038208C" w:rsidRDefault="00000000">
            <w:pPr>
              <w:widowControl w:val="0"/>
              <w:autoSpaceDE w:val="0"/>
              <w:autoSpaceDN w:val="0"/>
              <w:adjustRightInd w:val="0"/>
              <w:spacing w:after="0" w:line="36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2</w:t>
            </w:r>
          </w:p>
        </w:tc>
        <w:tc>
          <w:tcPr>
            <w:tcW w:w="2813" w:type="dxa"/>
          </w:tcPr>
          <w:p w14:paraId="62CE777D"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Br. Pagutan Kelod</w:t>
            </w:r>
          </w:p>
        </w:tc>
        <w:tc>
          <w:tcPr>
            <w:tcW w:w="2773" w:type="dxa"/>
          </w:tcPr>
          <w:p w14:paraId="25CADF2A" w14:textId="77777777" w:rsidR="0038208C" w:rsidRDefault="00000000">
            <w:pPr>
              <w:widowControl w:val="0"/>
              <w:autoSpaceDE w:val="0"/>
              <w:autoSpaceDN w:val="0"/>
              <w:adjustRightInd w:val="0"/>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m:oMathPara>
              <m:oMath>
                <m:f>
                  <m:fPr>
                    <m:ctrlPr>
                      <w:rPr>
                        <w:rFonts w:ascii="Cambria Math" w:hAnsi="Cambria Math" w:cs="Times New Roman"/>
                        <w:i/>
                        <w:sz w:val="24"/>
                        <w:szCs w:val="24"/>
                        <w:lang w:val="id-ID"/>
                      </w:rPr>
                    </m:ctrlPr>
                  </m:fPr>
                  <m:num>
                    <m:r>
                      <w:rPr>
                        <w:rFonts w:ascii="Cambria Math" w:hAnsi="Cambria Math" w:cs="Times New Roman"/>
                        <w:sz w:val="24"/>
                        <w:szCs w:val="24"/>
                        <w:lang w:val="id-ID"/>
                      </w:rPr>
                      <m:t>101</m:t>
                    </m:r>
                  </m:num>
                  <m:den>
                    <m:r>
                      <w:rPr>
                        <w:rFonts w:ascii="Cambria Math" w:hAnsi="Cambria Math" w:cs="Times New Roman"/>
                        <w:sz w:val="24"/>
                        <w:szCs w:val="24"/>
                        <w:lang w:val="id-ID"/>
                      </w:rPr>
                      <m:t>135</m:t>
                    </m:r>
                  </m:den>
                </m:f>
                <m:r>
                  <w:rPr>
                    <w:rFonts w:ascii="Cambria Math" w:hAnsi="Cambria Math" w:cs="Times New Roman"/>
                    <w:sz w:val="24"/>
                    <w:szCs w:val="24"/>
                    <w:lang w:val="id-ID"/>
                  </w:rPr>
                  <m:t>×45=33,6</m:t>
                </m:r>
              </m:oMath>
            </m:oMathPara>
          </w:p>
        </w:tc>
        <w:tc>
          <w:tcPr>
            <w:tcW w:w="3118" w:type="dxa"/>
          </w:tcPr>
          <w:p w14:paraId="72E00AA6"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34</w:t>
            </w:r>
          </w:p>
        </w:tc>
      </w:tr>
      <w:tr w:rsidR="0038208C" w14:paraId="590E1D5A" w14:textId="77777777" w:rsidTr="0038208C">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7F7F7F" w:themeColor="text1" w:themeTint="80"/>
              <w:bottom w:val="single" w:sz="4" w:space="0" w:color="7F7F7F" w:themeColor="text1" w:themeTint="80"/>
            </w:tcBorders>
          </w:tcPr>
          <w:p w14:paraId="22FCEE8D" w14:textId="77777777" w:rsidR="0038208C" w:rsidRDefault="00000000">
            <w:pPr>
              <w:widowControl w:val="0"/>
              <w:autoSpaceDE w:val="0"/>
              <w:autoSpaceDN w:val="0"/>
              <w:adjustRightInd w:val="0"/>
              <w:spacing w:after="0" w:line="360" w:lineRule="auto"/>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3</w:t>
            </w:r>
          </w:p>
        </w:tc>
        <w:tc>
          <w:tcPr>
            <w:tcW w:w="2813" w:type="dxa"/>
            <w:tcBorders>
              <w:top w:val="single" w:sz="4" w:space="0" w:color="7F7F7F" w:themeColor="text1" w:themeTint="80"/>
              <w:bottom w:val="single" w:sz="4" w:space="0" w:color="7F7F7F" w:themeColor="text1" w:themeTint="80"/>
            </w:tcBorders>
          </w:tcPr>
          <w:p w14:paraId="5C584C45"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Br. Batur</w:t>
            </w:r>
          </w:p>
        </w:tc>
        <w:tc>
          <w:tcPr>
            <w:tcW w:w="2773" w:type="dxa"/>
            <w:tcBorders>
              <w:top w:val="single" w:sz="4" w:space="0" w:color="7F7F7F" w:themeColor="text1" w:themeTint="80"/>
              <w:bottom w:val="single" w:sz="4" w:space="0" w:color="7F7F7F" w:themeColor="text1" w:themeTint="80"/>
            </w:tcBorders>
          </w:tcPr>
          <w:p w14:paraId="4272E3FC" w14:textId="77777777" w:rsidR="0038208C" w:rsidRDefault="00000000">
            <w:pPr>
              <w:widowControl w:val="0"/>
              <w:tabs>
                <w:tab w:val="left" w:pos="1804"/>
              </w:tabs>
              <w:autoSpaceDE w:val="0"/>
              <w:autoSpaceDN w:val="0"/>
              <w:adjustRightInd w:val="0"/>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m:oMathPara>
              <m:oMath>
                <m:f>
                  <m:fPr>
                    <m:ctrlPr>
                      <w:rPr>
                        <w:rFonts w:ascii="Cambria Math" w:hAnsi="Cambria Math" w:cs="Times New Roman"/>
                        <w:i/>
                        <w:sz w:val="24"/>
                        <w:szCs w:val="24"/>
                        <w:lang w:val="id-ID"/>
                      </w:rPr>
                    </m:ctrlPr>
                  </m:fPr>
                  <m:num>
                    <m:r>
                      <w:rPr>
                        <w:rFonts w:ascii="Cambria Math" w:hAnsi="Cambria Math" w:cs="Times New Roman"/>
                        <w:sz w:val="24"/>
                        <w:szCs w:val="24"/>
                        <w:lang w:val="id-ID"/>
                      </w:rPr>
                      <m:t>101</m:t>
                    </m:r>
                  </m:num>
                  <m:den>
                    <m:r>
                      <w:rPr>
                        <w:rFonts w:ascii="Cambria Math" w:hAnsi="Cambria Math" w:cs="Times New Roman"/>
                        <w:sz w:val="24"/>
                        <w:szCs w:val="24"/>
                        <w:lang w:val="id-ID"/>
                      </w:rPr>
                      <m:t>135</m:t>
                    </m:r>
                  </m:den>
                </m:f>
                <m:r>
                  <w:rPr>
                    <w:rFonts w:ascii="Cambria Math" w:hAnsi="Cambria Math" w:cs="Times New Roman"/>
                    <w:sz w:val="24"/>
                    <w:szCs w:val="24"/>
                    <w:lang w:val="id-ID"/>
                  </w:rPr>
                  <m:t>×42=31,4</m:t>
                </m:r>
              </m:oMath>
            </m:oMathPara>
          </w:p>
        </w:tc>
        <w:tc>
          <w:tcPr>
            <w:tcW w:w="3118" w:type="dxa"/>
            <w:tcBorders>
              <w:top w:val="single" w:sz="4" w:space="0" w:color="7F7F7F" w:themeColor="text1" w:themeTint="80"/>
              <w:bottom w:val="single" w:sz="4" w:space="0" w:color="7F7F7F" w:themeColor="text1" w:themeTint="80"/>
            </w:tcBorders>
          </w:tcPr>
          <w:p w14:paraId="4CA10A1F"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31</w:t>
            </w:r>
          </w:p>
        </w:tc>
      </w:tr>
      <w:tr w:rsidR="0038208C" w14:paraId="2572A0D4" w14:textId="77777777" w:rsidTr="0038208C">
        <w:tc>
          <w:tcPr>
            <w:cnfStyle w:val="001000000000" w:firstRow="0" w:lastRow="0" w:firstColumn="1" w:lastColumn="0" w:oddVBand="0" w:evenVBand="0" w:oddHBand="0" w:evenHBand="0" w:firstRowFirstColumn="0" w:firstRowLastColumn="0" w:lastRowFirstColumn="0" w:lastRowLastColumn="0"/>
            <w:tcW w:w="510" w:type="dxa"/>
          </w:tcPr>
          <w:p w14:paraId="0D88FA96" w14:textId="77777777" w:rsidR="0038208C" w:rsidRDefault="0038208C">
            <w:pPr>
              <w:widowControl w:val="0"/>
              <w:autoSpaceDE w:val="0"/>
              <w:autoSpaceDN w:val="0"/>
              <w:adjustRightInd w:val="0"/>
              <w:spacing w:after="0" w:line="360" w:lineRule="auto"/>
              <w:rPr>
                <w:rFonts w:ascii="Times New Roman" w:hAnsi="Times New Roman" w:cs="Times New Roman"/>
                <w:b w:val="0"/>
                <w:bCs w:val="0"/>
                <w:sz w:val="24"/>
                <w:szCs w:val="24"/>
                <w:lang w:val="id-ID"/>
              </w:rPr>
            </w:pPr>
          </w:p>
        </w:tc>
        <w:tc>
          <w:tcPr>
            <w:tcW w:w="2813" w:type="dxa"/>
          </w:tcPr>
          <w:p w14:paraId="5B020DC1" w14:textId="77777777" w:rsidR="0038208C" w:rsidRDefault="0038208C">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tc>
        <w:tc>
          <w:tcPr>
            <w:tcW w:w="2773" w:type="dxa"/>
          </w:tcPr>
          <w:p w14:paraId="78D686F7" w14:textId="77777777" w:rsidR="0038208C" w:rsidRDefault="00000000">
            <w:pPr>
              <w:widowControl w:val="0"/>
              <w:tabs>
                <w:tab w:val="left" w:pos="1804"/>
              </w:tabs>
              <w:autoSpaceDE w:val="0"/>
              <w:autoSpaceDN w:val="0"/>
              <w:adjustRightInd w:val="0"/>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Jumlah</w:t>
            </w:r>
          </w:p>
        </w:tc>
        <w:tc>
          <w:tcPr>
            <w:tcW w:w="3118" w:type="dxa"/>
          </w:tcPr>
          <w:p w14:paraId="5904BA79" w14:textId="77777777" w:rsidR="0038208C" w:rsidRDefault="00000000">
            <w:pPr>
              <w:widowControl w:val="0"/>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101</w:t>
            </w:r>
          </w:p>
        </w:tc>
      </w:tr>
    </w:tbl>
    <w:p w14:paraId="3990BBEF" w14:textId="77777777" w:rsidR="0038208C" w:rsidRDefault="0038208C">
      <w:pPr>
        <w:pStyle w:val="ListParagraph"/>
        <w:spacing w:line="480" w:lineRule="auto"/>
        <w:ind w:left="993"/>
        <w:jc w:val="both"/>
        <w:rPr>
          <w:rFonts w:ascii="Times New Roman" w:hAnsi="Times New Roman" w:cs="Times New Roman"/>
          <w:sz w:val="24"/>
          <w:szCs w:val="24"/>
          <w:lang w:val="id-ID"/>
        </w:rPr>
      </w:pPr>
    </w:p>
    <w:p w14:paraId="00868E47" w14:textId="77777777" w:rsidR="0038208C" w:rsidRDefault="00000000">
      <w:pPr>
        <w:pStyle w:val="ListParagraph"/>
        <w:numPr>
          <w:ilvl w:val="2"/>
          <w:numId w:val="21"/>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Teknik sampling</w:t>
      </w:r>
    </w:p>
    <w:p w14:paraId="450CF416" w14:textId="77777777" w:rsidR="0038208C" w:rsidRDefault="00000000">
      <w:pPr>
        <w:pStyle w:val="ListParagraph"/>
        <w:spacing w:line="48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Teknik sampling yang digunakan adalah </w:t>
      </w:r>
      <w:r>
        <w:rPr>
          <w:rFonts w:ascii="Times New Roman" w:hAnsi="Times New Roman" w:cs="Times New Roman"/>
          <w:i/>
          <w:iCs/>
          <w:sz w:val="24"/>
          <w:szCs w:val="24"/>
          <w:lang w:val="id-ID"/>
        </w:rPr>
        <w:t>non probability ( non random sampling)</w:t>
      </w:r>
      <w:r>
        <w:rPr>
          <w:rFonts w:ascii="Times New Roman" w:hAnsi="Times New Roman" w:cs="Times New Roman"/>
          <w:sz w:val="24"/>
          <w:szCs w:val="24"/>
          <w:lang w:val="id-ID"/>
        </w:rPr>
        <w:t xml:space="preserve"> jenis </w:t>
      </w:r>
      <w:r>
        <w:rPr>
          <w:rFonts w:ascii="Times New Roman" w:hAnsi="Times New Roman" w:cs="Times New Roman"/>
          <w:i/>
          <w:iCs/>
          <w:sz w:val="24"/>
          <w:szCs w:val="24"/>
          <w:lang w:val="id-ID"/>
        </w:rPr>
        <w:t>qouta sampling</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Qouta sampling</w:t>
      </w:r>
      <w:r>
        <w:rPr>
          <w:rFonts w:ascii="Times New Roman" w:hAnsi="Times New Roman" w:cs="Times New Roman"/>
          <w:sz w:val="24"/>
          <w:szCs w:val="24"/>
          <w:lang w:val="id-ID"/>
        </w:rPr>
        <w:t xml:space="preserve"> adalah metode </w:t>
      </w:r>
      <w:r>
        <w:rPr>
          <w:rFonts w:ascii="Times New Roman" w:hAnsi="Times New Roman" w:cs="Times New Roman"/>
          <w:i/>
          <w:iCs/>
          <w:sz w:val="24"/>
          <w:szCs w:val="24"/>
          <w:lang w:val="id-ID"/>
        </w:rPr>
        <w:t>non random</w:t>
      </w:r>
      <w:r>
        <w:rPr>
          <w:rFonts w:ascii="Times New Roman" w:hAnsi="Times New Roman" w:cs="Times New Roman"/>
          <w:sz w:val="24"/>
          <w:szCs w:val="24"/>
          <w:lang w:val="id-ID"/>
        </w:rPr>
        <w:t xml:space="preserve"> dimana partisipan dipilih berdasarkan karakteristik yang telah ditetapkan sebelumnya, sehingga sampel yang dihasilkan memiliki distribusi karakteristik yang mirip dengan populasi secara keseluruhan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{"citationItems":[{"id":"ITEM-1","itemData":{"author":[{"dropping-particle":"","family":"Sugiyono","given":"","non-dropping-particle":"","parse-names":false,"suffix":""}],"id":"ITEM-1","issued":{"date-parts":[["2022"]]},"title":"Metodelogi Penelitian Pendidikan Pendekatan Kuantitatif &amp; Kualitatif","type":"article-journal"},"uris":["http://www.mendeley.com/documents/?uuid=ddc36ff4-dfb7-44c6-bcf8-14977391fd89"]}],"mendeley":{"formattedCitation":"(Sugiyono, 2022)","plainTextFormattedCitation":"(Sugiyono, 2022)","previouslyFormattedCitation":"(Sugiyono,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(Sugiyono,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Pada penelitian ini sampel yang digunakan adalah ibu yang memiliki balita di Wilayah Desa Adat Jero Kuta Batubulan yang dipilih dengan memperhatikan tingkat populasi di 3 banjar yaitu Br. Pagutan Kaja 36 ibu, Br Pagutan Kelod 34 ibu dan Br. Batur 31 ibu yang akan dijadikan sampel yang memenuhi kriteria inklusi dan eksklusi sesuai dengan pertimbangan peneliti.  </w:t>
      </w:r>
    </w:p>
    <w:p w14:paraId="1CFCD5F9" w14:textId="77777777" w:rsidR="0038208C" w:rsidRDefault="00000000">
      <w:pPr>
        <w:pStyle w:val="Heading2"/>
        <w:numPr>
          <w:ilvl w:val="1"/>
          <w:numId w:val="21"/>
        </w:numPr>
        <w:ind w:left="851"/>
      </w:pPr>
      <w:bookmarkStart w:id="7" w:name="_Toc223623402"/>
      <w:r>
        <w:lastRenderedPageBreak/>
        <w:t>Variabel dan definisi operasional variabel</w:t>
      </w:r>
      <w:bookmarkEnd w:id="7"/>
    </w:p>
    <w:p w14:paraId="2AA97891" w14:textId="77777777" w:rsidR="0038208C" w:rsidRDefault="00000000">
      <w:pPr>
        <w:pStyle w:val="ListParagraph"/>
        <w:numPr>
          <w:ilvl w:val="0"/>
          <w:numId w:val="27"/>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Variabel penelitian</w:t>
      </w:r>
    </w:p>
    <w:p w14:paraId="4283149D" w14:textId="77777777" w:rsidR="0038208C" w:rsidRDefault="00000000">
      <w:pPr>
        <w:pStyle w:val="ListParagraph"/>
        <w:spacing w:line="48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Variabel penelitian pada dasarnya adalah objek penelitian atau segala sesuatu yang berbentuk apa saja yang ditetapkan oleh peneliti untuk dipelajari sehingga diperoleh informasi tentang hal tersebut dan ditarik kesimpulan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{"citationItems":[{"id":"ITEM-1","itemData":{"ISBN":"9780511609381","author":[{"dropping-particle":"","family":"Paramita, R. W. D., Rizal, N., &amp; Sulistyan","given":"R.B.","non-dropping-particle":"","parse-names":false,"suffix":""}],"container-title":"Widya Gama Press","id":"ITEM-1","issued":{"date-parts":[["2021"]]},"title":"Metode Penelitian Kuantitaif","type":"article-journal"},"uris":["http://www.mendeley.com/documents/?uuid=8a21ea51-af13-4277-b5f6-e6ec2ad3f428"]}],"mendeley":{"formattedCitation":"(Paramita, R. W. D., Rizal, N., &amp; Sulistyan, 2021)","manualFormatting":"(Paramita et al., 2021)","plainTextFormattedCitation":"(Paramita, R. W. D., Rizal, N., &amp; Sulistyan, 2021)","previouslyFormattedCitation":"(Paramita, R. W. D., Rizal, N., &amp; Sulistyan,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(Paramita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Penelitian ini hanya terdiri dari satu variabel yaitu “ Tingkat pengetahuan ibu tentang pencegahan stunting pada balita”.</w:t>
      </w:r>
    </w:p>
    <w:p w14:paraId="39BA9EE1" w14:textId="77777777" w:rsidR="0038208C" w:rsidRDefault="00000000">
      <w:pPr>
        <w:pStyle w:val="ListParagraph"/>
        <w:numPr>
          <w:ilvl w:val="0"/>
          <w:numId w:val="27"/>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Definisi operasional </w:t>
      </w:r>
    </w:p>
    <w:p w14:paraId="476E0165" w14:textId="77777777" w:rsidR="0038208C" w:rsidRDefault="00000000">
      <w:pPr>
        <w:pStyle w:val="ListParagraph"/>
        <w:spacing w:line="48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Definisi operasional adalah menjelaskan bagaimana sebuah variabel akan di operasionalkan atau diketahui nilainya pada penelitain. Operasional variabel yang digunakan harus selaras dengan konseptual yang dijelaskan sebelumnya. Pengoperasionalan variabel ini juga berhubungan dengan proksi yang digunakan oleh peneliti di dalam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{"citationItems":[{"id":"ITEM-1","itemData":{"ISBN":"9780511609381","author":[{"dropping-particle":"","family":"Paramita, R. W. D., Rizal, N., &amp; Sulistyan","given":"R.B.","non-dropping-particle":"","parse-names":false,"suffix":""}],"container-title":"Widya Gama Press","id":"ITEM-1","issued":{"date-parts":[["2021"]]},"title":"Metode Penelitian Kuantitaif","type":"article-journal"},"uris":["http://www.mendeley.com/documents/?uuid=8a21ea51-af13-4277-b5f6-e6ec2ad3f428"]}],"mendeley":{"formattedCitation":"(Paramita, R. W. D., Rizal, N., &amp; Sulistyan, 2021)","manualFormatting":"(Paramita et al., 2021)","plainTextFormattedCitation":"(Paramita, R. W. D., Rizal, N., &amp; Sulistyan, 2021)","previouslyFormattedCitation":"(Paramita, R. W. D., Rizal, N., &amp; Sulistyan,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(Paramita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6238497E"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246863C1"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53C7BC0D"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30862FDE"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26E715C4"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0A3AC9F0"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0C61A57A"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1915F005"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79A5BA38" w14:textId="77777777" w:rsidR="0038208C" w:rsidRDefault="0038208C">
      <w:pPr>
        <w:pStyle w:val="ListParagraph"/>
        <w:spacing w:line="480" w:lineRule="auto"/>
        <w:ind w:left="426" w:firstLine="567"/>
        <w:jc w:val="both"/>
        <w:rPr>
          <w:rFonts w:ascii="Times New Roman" w:hAnsi="Times New Roman" w:cs="Times New Roman"/>
          <w:sz w:val="24"/>
          <w:szCs w:val="24"/>
          <w:lang w:val="id-ID"/>
        </w:rPr>
      </w:pPr>
    </w:p>
    <w:p w14:paraId="65E5DE58" w14:textId="77777777" w:rsidR="0038208C" w:rsidRDefault="00000000">
      <w:pPr>
        <w:pStyle w:val="Caption"/>
        <w:spacing w:after="0"/>
        <w:jc w:val="center"/>
        <w:rPr>
          <w:rFonts w:ascii="Times New Roman" w:hAnsi="Times New Roman" w:cs="Times New Roman"/>
          <w:i w:val="0"/>
          <w:iCs w:val="0"/>
          <w:color w:val="000000" w:themeColor="text1"/>
          <w:sz w:val="24"/>
          <w:szCs w:val="24"/>
          <w:lang w:val="id-ID"/>
        </w:rPr>
      </w:pPr>
      <w:bookmarkStart w:id="8" w:name="_Toc206965773"/>
      <w:r>
        <w:rPr>
          <w:rFonts w:ascii="Times New Roman" w:hAnsi="Times New Roman" w:cs="Times New Roman"/>
          <w:i w:val="0"/>
          <w:iCs w:val="0"/>
          <w:color w:val="000000" w:themeColor="text1"/>
          <w:sz w:val="24"/>
          <w:szCs w:val="24"/>
          <w:lang w:val="id-ID"/>
        </w:rPr>
        <w:lastRenderedPageBreak/>
        <w:t xml:space="preserve">Tabel 3.2 Definisi operasional dalam penelitian Gambaran </w:t>
      </w:r>
      <w:bookmarkEnd w:id="8"/>
      <w:r>
        <w:rPr>
          <w:rFonts w:ascii="Times New Roman" w:hAnsi="Times New Roman" w:cs="Times New Roman"/>
          <w:i w:val="0"/>
          <w:iCs w:val="0"/>
          <w:color w:val="000000" w:themeColor="text1"/>
          <w:sz w:val="24"/>
          <w:szCs w:val="24"/>
          <w:lang w:val="id-ID"/>
        </w:rPr>
        <w:t>Tingkat Pengetahuan Ibu Tentang Pencegahan Stunting Pada Balita</w:t>
      </w:r>
    </w:p>
    <w:p w14:paraId="3E8FB44E" w14:textId="77777777" w:rsidR="0038208C" w:rsidRDefault="0038208C">
      <w:pPr>
        <w:rPr>
          <w:lang w:val="id-ID"/>
        </w:rPr>
      </w:pPr>
    </w:p>
    <w:tbl>
      <w:tblPr>
        <w:tblStyle w:val="PlainTable21"/>
        <w:tblW w:w="8364" w:type="dxa"/>
        <w:tblLook w:val="04A0" w:firstRow="1" w:lastRow="0" w:firstColumn="1" w:lastColumn="0" w:noHBand="0" w:noVBand="1"/>
      </w:tblPr>
      <w:tblGrid>
        <w:gridCol w:w="1930"/>
        <w:gridCol w:w="2151"/>
        <w:gridCol w:w="1203"/>
        <w:gridCol w:w="1946"/>
        <w:gridCol w:w="133"/>
        <w:gridCol w:w="1001"/>
      </w:tblGrid>
      <w:tr w:rsidR="0038208C" w14:paraId="687BD97A" w14:textId="77777777" w:rsidTr="00382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2A04E21D" w14:textId="77777777" w:rsidR="0038208C" w:rsidRDefault="00000000">
            <w:pPr>
              <w:pStyle w:val="ListParagraph"/>
              <w:widowControl w:val="0"/>
              <w:autoSpaceDE w:val="0"/>
              <w:autoSpaceDN w:val="0"/>
              <w:adjustRightInd w:val="0"/>
              <w:spacing w:after="0" w:line="240" w:lineRule="auto"/>
              <w:ind w:left="0"/>
              <w:jc w:val="center"/>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Variabel</w:t>
            </w:r>
          </w:p>
        </w:tc>
        <w:tc>
          <w:tcPr>
            <w:tcW w:w="2167" w:type="dxa"/>
          </w:tcPr>
          <w:p w14:paraId="18633AD8"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Definisi</w:t>
            </w:r>
          </w:p>
          <w:p w14:paraId="31D52ECF"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Operasional</w:t>
            </w:r>
          </w:p>
        </w:tc>
        <w:tc>
          <w:tcPr>
            <w:tcW w:w="1153" w:type="dxa"/>
          </w:tcPr>
          <w:p w14:paraId="5A7199D5"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Alat</w:t>
            </w:r>
          </w:p>
          <w:p w14:paraId="53276A07"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Ukur</w:t>
            </w:r>
          </w:p>
        </w:tc>
        <w:tc>
          <w:tcPr>
            <w:tcW w:w="1953" w:type="dxa"/>
          </w:tcPr>
          <w:p w14:paraId="2A1B6CBB"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Hasil Ukur</w:t>
            </w:r>
          </w:p>
        </w:tc>
        <w:tc>
          <w:tcPr>
            <w:tcW w:w="1140" w:type="dxa"/>
            <w:gridSpan w:val="2"/>
          </w:tcPr>
          <w:p w14:paraId="792701C5" w14:textId="77777777" w:rsidR="0038208C" w:rsidRDefault="00000000">
            <w:pPr>
              <w:pStyle w:val="ListParagraph"/>
              <w:widowControl w:val="0"/>
              <w:autoSpaceDE w:val="0"/>
              <w:autoSpaceDN w:val="0"/>
              <w:adjustRightInd w:val="0"/>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Skala</w:t>
            </w:r>
          </w:p>
        </w:tc>
      </w:tr>
      <w:tr w:rsidR="0038208C" w14:paraId="7ECD7D5F" w14:textId="77777777" w:rsidTr="0038208C">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7F7F7F" w:themeColor="text1" w:themeTint="80"/>
              <w:bottom w:val="single" w:sz="4" w:space="0" w:color="7F7F7F" w:themeColor="text1" w:themeTint="80"/>
            </w:tcBorders>
          </w:tcPr>
          <w:p w14:paraId="72530159" w14:textId="77777777" w:rsidR="0038208C" w:rsidRDefault="00000000">
            <w:pPr>
              <w:pStyle w:val="ListParagraph"/>
              <w:widowControl w:val="0"/>
              <w:autoSpaceDE w:val="0"/>
              <w:autoSpaceDN w:val="0"/>
              <w:adjustRightInd w:val="0"/>
              <w:spacing w:after="0" w:line="240" w:lineRule="auto"/>
              <w:ind w:left="0"/>
              <w:rPr>
                <w:rFonts w:ascii="Times New Roman" w:hAnsi="Times New Roman" w:cs="Times New Roman"/>
                <w:b w:val="0"/>
                <w:bCs w:val="0"/>
                <w:sz w:val="24"/>
                <w:szCs w:val="24"/>
                <w:lang w:val="id-ID"/>
              </w:rPr>
            </w:pPr>
            <w:r>
              <w:rPr>
                <w:rFonts w:ascii="Times New Roman" w:hAnsi="Times New Roman" w:cs="Times New Roman"/>
                <w:b w:val="0"/>
                <w:bCs w:val="0"/>
                <w:spacing w:val="-2"/>
                <w:sz w:val="24"/>
                <w:szCs w:val="24"/>
                <w:lang w:val="id-ID"/>
              </w:rPr>
              <w:t xml:space="preserve">Pengetahuan </w:t>
            </w:r>
            <w:r>
              <w:rPr>
                <w:rFonts w:ascii="Times New Roman" w:hAnsi="Times New Roman" w:cs="Times New Roman"/>
                <w:b w:val="0"/>
                <w:bCs w:val="0"/>
                <w:sz w:val="24"/>
                <w:szCs w:val="24"/>
                <w:lang w:val="id-ID"/>
              </w:rPr>
              <w:t xml:space="preserve">ibu dalam </w:t>
            </w:r>
            <w:r>
              <w:rPr>
                <w:rFonts w:ascii="Times New Roman" w:hAnsi="Times New Roman" w:cs="Times New Roman"/>
                <w:b w:val="0"/>
                <w:bCs w:val="0"/>
                <w:spacing w:val="-2"/>
                <w:sz w:val="24"/>
                <w:szCs w:val="24"/>
                <w:lang w:val="id-ID"/>
              </w:rPr>
              <w:t>pencegahan stunting</w:t>
            </w:r>
          </w:p>
        </w:tc>
        <w:tc>
          <w:tcPr>
            <w:tcW w:w="2167" w:type="dxa"/>
            <w:tcBorders>
              <w:top w:val="single" w:sz="4" w:space="0" w:color="7F7F7F" w:themeColor="text1" w:themeTint="80"/>
              <w:bottom w:val="single" w:sz="4" w:space="0" w:color="7F7F7F" w:themeColor="text1" w:themeTint="80"/>
            </w:tcBorders>
          </w:tcPr>
          <w:p w14:paraId="75679FFA" w14:textId="77777777" w:rsidR="0038208C" w:rsidRDefault="00000000">
            <w:pPr>
              <w:pStyle w:val="TableParagraph"/>
              <w:spacing w:line="240" w:lineRule="auto"/>
              <w:ind w:left="172" w:right="242"/>
              <w:jc w:val="both"/>
              <w:cnfStyle w:val="000000000000" w:firstRow="0" w:lastRow="0" w:firstColumn="0" w:lastColumn="0" w:oddVBand="0" w:evenVBand="0" w:oddHBand="0" w:evenHBand="0" w:firstRowFirstColumn="0" w:firstRowLastColumn="0" w:lastRowFirstColumn="0" w:lastRowLastColumn="0"/>
              <w:rPr>
                <w:sz w:val="24"/>
                <w:szCs w:val="24"/>
                <w:lang w:val="id-ID"/>
              </w:rPr>
            </w:pPr>
            <w:r>
              <w:rPr>
                <w:sz w:val="24"/>
                <w:szCs w:val="24"/>
                <w:lang w:val="id-ID"/>
              </w:rPr>
              <w:t>Ibu mampu menjawab kuesioner yang diberikan tentang segala</w:t>
            </w:r>
            <w:r>
              <w:rPr>
                <w:spacing w:val="-15"/>
                <w:sz w:val="24"/>
                <w:szCs w:val="24"/>
                <w:lang w:val="id-ID"/>
              </w:rPr>
              <w:t xml:space="preserve"> </w:t>
            </w:r>
            <w:r>
              <w:rPr>
                <w:sz w:val="24"/>
                <w:szCs w:val="24"/>
                <w:lang w:val="id-ID"/>
              </w:rPr>
              <w:t>sesuatu yang</w:t>
            </w:r>
            <w:r>
              <w:rPr>
                <w:spacing w:val="-15"/>
                <w:sz w:val="24"/>
                <w:szCs w:val="24"/>
                <w:lang w:val="id-ID"/>
              </w:rPr>
              <w:t xml:space="preserve"> </w:t>
            </w:r>
            <w:r>
              <w:rPr>
                <w:sz w:val="24"/>
                <w:szCs w:val="24"/>
                <w:lang w:val="id-ID"/>
              </w:rPr>
              <w:t xml:space="preserve">diketahui dan dipahami oleh </w:t>
            </w:r>
            <w:r>
              <w:rPr>
                <w:spacing w:val="-5"/>
                <w:sz w:val="24"/>
                <w:szCs w:val="24"/>
                <w:lang w:val="id-ID"/>
              </w:rPr>
              <w:t xml:space="preserve">ibu </w:t>
            </w:r>
            <w:r>
              <w:rPr>
                <w:spacing w:val="-2"/>
                <w:sz w:val="24"/>
                <w:szCs w:val="24"/>
                <w:lang w:val="id-ID"/>
              </w:rPr>
              <w:t xml:space="preserve">mengenai pencegahan </w:t>
            </w:r>
            <w:r>
              <w:rPr>
                <w:sz w:val="24"/>
                <w:szCs w:val="24"/>
                <w:lang w:val="id-ID"/>
              </w:rPr>
              <w:t>stunting pada balita (pengertian dan pencegahan stunting)</w:t>
            </w:r>
          </w:p>
        </w:tc>
        <w:tc>
          <w:tcPr>
            <w:tcW w:w="1153" w:type="dxa"/>
            <w:tcBorders>
              <w:top w:val="single" w:sz="4" w:space="0" w:color="7F7F7F" w:themeColor="text1" w:themeTint="80"/>
              <w:bottom w:val="single" w:sz="4" w:space="0" w:color="7F7F7F" w:themeColor="text1" w:themeTint="80"/>
            </w:tcBorders>
          </w:tcPr>
          <w:p w14:paraId="23712259" w14:textId="77777777" w:rsidR="0038208C"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Kuesioner</w:t>
            </w:r>
          </w:p>
          <w:p w14:paraId="463F72CB"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0B23B402"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73BD7788"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469F8F32"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7245557E"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68EDA4ED"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7FDD1680"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5FB516BF"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41368D1B"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64D017FA"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1E34C37D"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693C5AF0"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4B79A2CC"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14673E62"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p w14:paraId="57D0FA03" w14:textId="77777777" w:rsidR="0038208C" w:rsidRDefault="003820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p>
        </w:tc>
        <w:tc>
          <w:tcPr>
            <w:tcW w:w="2090" w:type="dxa"/>
            <w:gridSpan w:val="2"/>
            <w:tcBorders>
              <w:top w:val="single" w:sz="4" w:space="0" w:color="7F7F7F" w:themeColor="text1" w:themeTint="80"/>
              <w:bottom w:val="single" w:sz="4" w:space="0" w:color="7F7F7F" w:themeColor="text1" w:themeTint="80"/>
            </w:tcBorders>
          </w:tcPr>
          <w:p w14:paraId="071418B7" w14:textId="77777777" w:rsidR="0038208C" w:rsidRDefault="00000000">
            <w:pPr>
              <w:pStyle w:val="ListParagraph"/>
              <w:widowControl w:val="0"/>
              <w:numPr>
                <w:ilvl w:val="0"/>
                <w:numId w:val="28"/>
              </w:numPr>
              <w:autoSpaceDE w:val="0"/>
              <w:autoSpaceDN w:val="0"/>
              <w:adjustRightInd w:val="0"/>
              <w:spacing w:after="0" w:line="240" w:lineRule="auto"/>
              <w:ind w:left="35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 xml:space="preserve">Pengetahuan baik: apabila nilai total skor dari kuisoner 76-100% </w:t>
            </w:r>
          </w:p>
          <w:p w14:paraId="2904CCDE" w14:textId="77777777" w:rsidR="0038208C" w:rsidRDefault="00000000">
            <w:pPr>
              <w:pStyle w:val="ListParagraph"/>
              <w:widowControl w:val="0"/>
              <w:numPr>
                <w:ilvl w:val="0"/>
                <w:numId w:val="28"/>
              </w:numPr>
              <w:autoSpaceDE w:val="0"/>
              <w:autoSpaceDN w:val="0"/>
              <w:adjustRightInd w:val="0"/>
              <w:spacing w:after="0" w:line="240" w:lineRule="auto"/>
              <w:ind w:left="35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Pengetahuan cukup: apabila nilai total skor dari kuisoner 56-75%</w:t>
            </w:r>
          </w:p>
          <w:p w14:paraId="383436D1" w14:textId="77777777" w:rsidR="0038208C" w:rsidRDefault="00000000">
            <w:pPr>
              <w:pStyle w:val="ListParagraph"/>
              <w:widowControl w:val="0"/>
              <w:numPr>
                <w:ilvl w:val="0"/>
                <w:numId w:val="28"/>
              </w:numPr>
              <w:autoSpaceDE w:val="0"/>
              <w:autoSpaceDN w:val="0"/>
              <w:adjustRightInd w:val="0"/>
              <w:spacing w:after="0" w:line="240" w:lineRule="auto"/>
              <w:ind w:left="35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Pengetahuan kurang: apabila nilai total skor dari kuisoner ≤  56%</w:t>
            </w:r>
          </w:p>
        </w:tc>
        <w:tc>
          <w:tcPr>
            <w:tcW w:w="1003" w:type="dxa"/>
            <w:tcBorders>
              <w:top w:val="single" w:sz="4" w:space="0" w:color="7F7F7F" w:themeColor="text1" w:themeTint="80"/>
              <w:bottom w:val="single" w:sz="4" w:space="0" w:color="7F7F7F" w:themeColor="text1" w:themeTint="80"/>
            </w:tcBorders>
          </w:tcPr>
          <w:p w14:paraId="4627C56B" w14:textId="77777777" w:rsidR="0038208C" w:rsidRDefault="00000000">
            <w:pPr>
              <w:pStyle w:val="ListParagraph"/>
              <w:widowControl w:val="0"/>
              <w:autoSpaceDE w:val="0"/>
              <w:autoSpaceDN w:val="0"/>
              <w:adjustRightInd w:val="0"/>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Ordinal</w:t>
            </w:r>
          </w:p>
        </w:tc>
      </w:tr>
    </w:tbl>
    <w:p w14:paraId="2C4FAE1C" w14:textId="77777777" w:rsidR="0038208C" w:rsidRDefault="00000000" w:rsidP="009C70FE">
      <w:pPr>
        <w:pStyle w:val="Heading2"/>
        <w:numPr>
          <w:ilvl w:val="1"/>
          <w:numId w:val="28"/>
        </w:numPr>
        <w:ind w:left="851" w:hanging="425"/>
      </w:pPr>
      <w:bookmarkStart w:id="9" w:name="_Toc223623403"/>
      <w:r>
        <w:t>Jenis dan teknik pengumpulan data</w:t>
      </w:r>
      <w:bookmarkEnd w:id="9"/>
      <w:r>
        <w:t xml:space="preserve"> </w:t>
      </w:r>
    </w:p>
    <w:p w14:paraId="07D720BF" w14:textId="77777777" w:rsidR="0038208C" w:rsidRDefault="00000000">
      <w:pPr>
        <w:pStyle w:val="ListParagraph"/>
        <w:numPr>
          <w:ilvl w:val="1"/>
          <w:numId w:val="29"/>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Jenis data yang dikumpulkan </w:t>
      </w:r>
    </w:p>
    <w:p w14:paraId="630FF82E"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Data yang dikumpulkan dalam penelitian ini adalah menggunakan data primer.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{"citationItems":[{"id":"ITEM-1","itemData":{"author":[{"dropping-particle":"","family":"Nursalam","given":"","non-dropping-particle":"","parse-names":false,"suffix":""}],"id":"ITEM-1","issued":{"date-parts":[["2024"]]},"title":"Metodelogi Penelitian Ilmu Keperawatan : Pendekatan Praktis","type":"article-journal"},"uris":["http://www.mendeley.com/documents/?uuid=8930bebf-7c38-4794-8da4-4d24d4bd5b18"]}],"mendeley":{"formattedCitation":"(Nursalam, 2024)","plainTextFormattedCitation":"(Nursalam, 2024)","previouslyFormattedCitation":"(Nursalam,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(Nursalam,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menyatakan bahwa data primer adalah data yang diperoleh dari sumber pertama baik wawancara atau hasil pengisian kuesioner sedangkan data sekunder adalah data yang dikumpulkan oleh pihak lain misalnya dari rekam medis pasien. Data primer dalam penelitian ini diperoleh dan dikumpulkan dari lokasi penelitian melalui kuesioner yang telah disusun mencakup data mengenai tingkat pengetahun ibu tentang pencegahan stunting pada balita. Data sekunder dalam penelitian ini adalah data yang berasal dari laporan atau dokumentasi yang sudah ada. Data sekunder yang digunakan </w:t>
      </w:r>
      <w:r>
        <w:rPr>
          <w:rFonts w:ascii="Times New Roman" w:hAnsi="Times New Roman" w:cs="Times New Roman"/>
          <w:sz w:val="24"/>
          <w:szCs w:val="24"/>
          <w:lang w:val="id-ID"/>
        </w:rPr>
        <w:lastRenderedPageBreak/>
        <w:t>dalam penelitian ini diperoleh dari lokasi penelitian berupa data jumlah ibu yang memiliki balita di wilayah Desa Adat Jero Kuta Batubulan.</w:t>
      </w:r>
    </w:p>
    <w:p w14:paraId="76B0F0C6" w14:textId="77777777" w:rsidR="0038208C" w:rsidRDefault="00000000">
      <w:pPr>
        <w:pStyle w:val="ListParagraph"/>
        <w:numPr>
          <w:ilvl w:val="1"/>
          <w:numId w:val="29"/>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Cara pengumpulan data</w:t>
      </w:r>
    </w:p>
    <w:p w14:paraId="7D11C3A1" w14:textId="77777777" w:rsidR="0038208C" w:rsidRDefault="00000000">
      <w:pPr>
        <w:pStyle w:val="ListParagraph"/>
        <w:spacing w:line="48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Pengumpulan data adalah mengumpulkan data yang dibutuhkan untuk menjawab permasalahan penelitian. Data yang dibutuhkan oleh peneliti dapat diperoleh melalui survey dan eksperimen yang dapat dilakukan dengan cara menggunakan kuesioner, interview dan observasi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{"citationItems":[{"id":"ITEM-1","itemData":{"ISBN":"9780511609381","author":[{"dropping-particle":"","family":"Paramita, R. W. D., Rizal, N., &amp; Sulistyan","given":"R.B.","non-dropping-particle":"","parse-names":false,"suffix":""}],"container-title":"Widya Gama Press","id":"ITEM-1","issued":{"date-parts":[["2021"]]},"title":"Metode Penelitian Kuantitaif","type":"article-journal"},"uris":["http://www.mendeley.com/documents/?uuid=8a21ea51-af13-4277-b5f6-e6ec2ad3f428"]}],"mendeley":{"formattedCitation":"(Paramita, R. W. D., Rizal, N., &amp; Sulistyan, 2021)","manualFormatting":"(Paramita et al., 2021)","plainTextFormattedCitation":"(Paramita, R. W. D., Rizal, N., &amp; Sulistyan, 2021)","previouslyFormattedCitation":"(Paramita, R. W. D., Rizal, N., &amp; Sulistyan,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(Paramita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Data pada penelitian ini dikumpulkan dengan cara survey menggunakan kuesioner. Langkah-langkah mengumpulkan data sebagai berikut :</w:t>
      </w:r>
    </w:p>
    <w:p w14:paraId="2D8AE050" w14:textId="77777777" w:rsidR="0038208C" w:rsidRDefault="00000000">
      <w:pPr>
        <w:pStyle w:val="ListParagraph"/>
        <w:numPr>
          <w:ilvl w:val="0"/>
          <w:numId w:val="30"/>
        </w:numPr>
        <w:spacing w:line="48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Prosedur administratif</w:t>
      </w:r>
    </w:p>
    <w:p w14:paraId="6B9BF11C" w14:textId="171F7A3E" w:rsidR="0076325D" w:rsidRDefault="00000000">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mengajukan </w:t>
      </w:r>
      <w:r w:rsidR="0076325D">
        <w:rPr>
          <w:rFonts w:ascii="Times New Roman" w:hAnsi="Times New Roman" w:cs="Times New Roman"/>
          <w:sz w:val="24"/>
          <w:szCs w:val="24"/>
          <w:lang w:val="id-ID"/>
        </w:rPr>
        <w:t xml:space="preserve">mengajukan surat permohonan </w:t>
      </w:r>
      <w:r w:rsidR="0076325D">
        <w:rPr>
          <w:rFonts w:ascii="Times New Roman" w:hAnsi="Times New Roman" w:cs="Times New Roman"/>
          <w:i/>
          <w:iCs/>
          <w:sz w:val="24"/>
          <w:szCs w:val="24"/>
          <w:lang w:val="id-ID"/>
        </w:rPr>
        <w:t>Ethical clearance</w:t>
      </w:r>
      <w:r w:rsidR="0076325D">
        <w:rPr>
          <w:rFonts w:ascii="Times New Roman" w:hAnsi="Times New Roman" w:cs="Times New Roman"/>
          <w:sz w:val="24"/>
          <w:szCs w:val="24"/>
          <w:lang w:val="id-ID"/>
        </w:rPr>
        <w:t xml:space="preserve"> kepada Ketua Komisi Etik Penelitian Kesehatan STIKES Wira Medika yang berisi permohonan peneliti untuk menguji kelaikan etik penelitian pada tanggal 01 April 2026 dengan nomor: 10257/P1.STIKESWIKA/EC/IV/2026</w:t>
      </w:r>
    </w:p>
    <w:p w14:paraId="01DBF832" w14:textId="72A64863" w:rsidR="0076325D" w:rsidRPr="0076325D" w:rsidRDefault="0076325D" w:rsidP="0076325D">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mendapat surat jawaban permohonan </w:t>
      </w:r>
      <w:r>
        <w:rPr>
          <w:rFonts w:ascii="Times New Roman" w:hAnsi="Times New Roman" w:cs="Times New Roman"/>
          <w:i/>
          <w:iCs/>
          <w:sz w:val="24"/>
          <w:szCs w:val="24"/>
          <w:lang w:val="id-ID"/>
        </w:rPr>
        <w:t xml:space="preserve">Ethical clearance </w:t>
      </w:r>
      <w:r>
        <w:rPr>
          <w:rFonts w:ascii="Times New Roman" w:hAnsi="Times New Roman" w:cs="Times New Roman"/>
          <w:sz w:val="24"/>
          <w:szCs w:val="24"/>
          <w:lang w:val="id-ID"/>
        </w:rPr>
        <w:t>pada tanggal 20 April 2026 dengan nomor surat : 781/E1.STIKESWIKA/EC/IV/2026</w:t>
      </w:r>
    </w:p>
    <w:p w14:paraId="43CC3B66" w14:textId="6F485918" w:rsidR="0038208C" w:rsidRDefault="00DC6105">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juga mengajukan permohonan ijin penelitian yang disiapkan oleh bagian Lembaga Penelitian dan Pengabdian Masyarakat (LPPM) Keperawatan Program Sarjana STIKES Wira Medika Bali tanggal 01 Maret 2026 yang ditujukan kepada Kepala Desa Batubulan dengan nomor surat : 114262/K.STIKESWIKA/SP/III/2026 yang berisi </w:t>
      </w:r>
      <w:r>
        <w:rPr>
          <w:rFonts w:ascii="Times New Roman" w:hAnsi="Times New Roman" w:cs="Times New Roman"/>
          <w:sz w:val="24"/>
          <w:szCs w:val="24"/>
          <w:lang w:val="id-ID"/>
        </w:rPr>
        <w:lastRenderedPageBreak/>
        <w:t>permohonan peneliti untuk melakukan penelitian di Wilayah Desa Adat Jero Kuta Batubulan.</w:t>
      </w:r>
    </w:p>
    <w:p w14:paraId="0D0F85D5" w14:textId="77777777" w:rsidR="0038208C" w:rsidRDefault="00000000">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Setelah mendapatkan ijin penelitian, kemudian peneliti membawa surat ijin penelitian ke Kepala Desa Batubulan tanggal 25 Maret 2026</w:t>
      </w:r>
    </w:p>
    <w:p w14:paraId="278E04B0" w14:textId="77777777" w:rsidR="0038208C" w:rsidRDefault="00000000">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Setelah mendapatkan balasan surat ijin untuk melakukan penelitian di Wilayah Desa Adat Jero Kuta Batubulan pada tanggal 26 Maret 2026 dengan nomor surat : 070/144/Batubulan bahwa peneliti dapat melaksanakan penelitian di Wilayah Desa Adat Jero Kuta Batubulan dari bulan Maret-April 2026</w:t>
      </w:r>
    </w:p>
    <w:p w14:paraId="0E569248" w14:textId="77777777" w:rsidR="0038208C" w:rsidRDefault="00000000">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mengajukan surat penelitian yang ditujukan kepada Kepala Dusun di Wilayah Desa Adat Jero Kuta Batubulan pada tanggal 27 Maret 2026 dengan menjelaskan maksud dan tujuan peneliti serta mohon ijin untuk mencari sampel penelitian </w:t>
      </w:r>
    </w:p>
    <w:p w14:paraId="2A368C6E" w14:textId="77777777" w:rsidR="0038208C" w:rsidRDefault="00000000">
      <w:pPr>
        <w:pStyle w:val="ListParagraph"/>
        <w:numPr>
          <w:ilvl w:val="0"/>
          <w:numId w:val="31"/>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Setelah mendapatkan ijin penelitian, peneliti melakukan pendekatan dengan kader posyandu untuk mengetahui jadwal pelaksanaan posyandu serta ijin melakukan penelitian di Wilayah Desa Adat Jero Kuta Batubulan. Penetapan sampel dilakukan dengan cara memilih 3 Banjar dengan melihat data balita terbanyak diseluruh banjar yang berada di wilayah Desa Adat Jero Kuta Batubulan. Adapun jadwal pelaksanaan yaitu posyandu di Br. Batur di tanggal 02 April 2026, posyandu di Br. Pagutan Kaja di tanggal 15 April 2026, posyandu di Br. Pagutan Kelod di tanggal 16 April 2026.</w:t>
      </w:r>
    </w:p>
    <w:p w14:paraId="78CE7EBD" w14:textId="77777777" w:rsidR="0038208C" w:rsidRDefault="00000000">
      <w:pPr>
        <w:pStyle w:val="ListParagraph"/>
        <w:numPr>
          <w:ilvl w:val="0"/>
          <w:numId w:val="30"/>
        </w:numPr>
        <w:spacing w:line="48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Prosedur teknis</w:t>
      </w:r>
    </w:p>
    <w:p w14:paraId="24E10F93" w14:textId="77777777" w:rsidR="0038208C" w:rsidRDefault="00000000">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Peneliti datang pukul 09.00 wita ke posyandu dan dalam melakukan pengumpulan data dibantu oleh 4 orang enumerator yang merupakan mahasiswa semester 2 Stikes Wira Medika dan 3 orang kader posyandu dari masing-masing banjar. Tugas enumerator pada penelitian ini adalah membantu dalam pembagian kuesioner dan pendamping responden yang kurang mengerti dan memahami pertanyaan kuesioner. Adapun jadwal pelaksanaan yaitu posyandu di Br. Batur di tanggal 02 April 2026, posyandu di Br. Pagutan Kaja di tanggal 15 April 2026, posyandu di Br. Pagutan Kelod di tanggal 16 April 2026.</w:t>
      </w:r>
    </w:p>
    <w:p w14:paraId="6DB6D0D2" w14:textId="7781F2A7" w:rsidR="0038208C" w:rsidRPr="00A27479" w:rsidRDefault="00000000" w:rsidP="00A27479">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 xml:space="preserve">Enumerator </w:t>
      </w:r>
      <w:r>
        <w:rPr>
          <w:rFonts w:ascii="Times New Roman" w:hAnsi="Times New Roman" w:cs="Times New Roman"/>
          <w:sz w:val="24"/>
          <w:szCs w:val="24"/>
          <w:lang w:val="id-ID"/>
        </w:rPr>
        <w:t>dan peneliti melakukan penentuan sampel penelitian sesuai dengan kriteria inklusi dan ekslusi</w:t>
      </w:r>
      <w:r w:rsidR="00A27479">
        <w:rPr>
          <w:rFonts w:ascii="Times New Roman" w:hAnsi="Times New Roman" w:cs="Times New Roman"/>
          <w:sz w:val="24"/>
          <w:szCs w:val="24"/>
          <w:lang w:val="id-ID"/>
        </w:rPr>
        <w:t xml:space="preserve">. </w:t>
      </w:r>
      <w:r w:rsidRPr="00A27479">
        <w:rPr>
          <w:rFonts w:ascii="Times New Roman" w:hAnsi="Times New Roman" w:cs="Times New Roman"/>
          <w:sz w:val="24"/>
          <w:szCs w:val="24"/>
          <w:lang w:val="id-ID"/>
        </w:rPr>
        <w:t xml:space="preserve">Peneliti memilih sampel berdasarkan teknik </w:t>
      </w:r>
      <w:r w:rsidRPr="00A27479">
        <w:rPr>
          <w:rFonts w:ascii="Times New Roman" w:hAnsi="Times New Roman" w:cs="Times New Roman"/>
          <w:i/>
          <w:iCs/>
          <w:sz w:val="24"/>
          <w:szCs w:val="24"/>
          <w:lang w:val="id-ID"/>
        </w:rPr>
        <w:t xml:space="preserve">qouta sampling </w:t>
      </w:r>
      <w:r w:rsidRPr="00A27479">
        <w:rPr>
          <w:rFonts w:ascii="Times New Roman" w:hAnsi="Times New Roman" w:cs="Times New Roman"/>
          <w:sz w:val="24"/>
          <w:szCs w:val="24"/>
          <w:lang w:val="id-ID"/>
        </w:rPr>
        <w:t>sehingga diperoleh sampel sebanyak 101 orang</w:t>
      </w:r>
    </w:p>
    <w:p w14:paraId="1975F0AB" w14:textId="495B467F" w:rsidR="0038208C" w:rsidRDefault="00FF233F">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Responden ditemui saat pelaksanaan posyandu di Br. Batur di tanggal 02 April 2026, posyandu di Br. Pagutan Kaja di tanggal 15 April 2026, posyandu di Br. Pagutan Kelod di tanggal 16 April 2026</w:t>
      </w:r>
    </w:p>
    <w:p w14:paraId="49729F79" w14:textId="67A25E68" w:rsidR="0038208C" w:rsidRPr="00FF233F" w:rsidRDefault="00FF233F" w:rsidP="00FF233F">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memperkenalkan diri, menjelaskan manfaat dan tujuan penelitian serta menjelaskan </w:t>
      </w:r>
      <w:r>
        <w:rPr>
          <w:rFonts w:ascii="Times New Roman" w:hAnsi="Times New Roman" w:cs="Times New Roman"/>
          <w:i/>
          <w:iCs/>
          <w:sz w:val="24"/>
          <w:szCs w:val="24"/>
          <w:lang w:val="id-ID"/>
        </w:rPr>
        <w:t>inform concent</w:t>
      </w:r>
      <w:r>
        <w:rPr>
          <w:rFonts w:ascii="Times New Roman" w:hAnsi="Times New Roman" w:cs="Times New Roman"/>
          <w:sz w:val="24"/>
          <w:szCs w:val="24"/>
          <w:lang w:val="id-ID"/>
        </w:rPr>
        <w:t xml:space="preserve">. </w:t>
      </w:r>
      <w:r w:rsidRPr="00FF233F">
        <w:rPr>
          <w:rFonts w:ascii="Times New Roman" w:hAnsi="Times New Roman" w:cs="Times New Roman"/>
          <w:sz w:val="24"/>
          <w:szCs w:val="24"/>
          <w:lang w:val="id-ID"/>
        </w:rPr>
        <w:t xml:space="preserve">Setelah mendapat persetujuan responden maka peneliti menjelaskan tentang langkah-langkah penelitian kepada responden apabila responden bersedia maka diminta untuk menanda tangani lembar persetujuan dan seluruh responden bersedia berpartisipasi dalam penelitian dan tidak ada yang </w:t>
      </w:r>
      <w:r w:rsidRPr="00FF233F">
        <w:rPr>
          <w:rFonts w:ascii="Times New Roman" w:hAnsi="Times New Roman" w:cs="Times New Roman"/>
          <w:sz w:val="24"/>
          <w:szCs w:val="24"/>
          <w:lang w:val="id-ID"/>
        </w:rPr>
        <w:lastRenderedPageBreak/>
        <w:t>menolak untuk menjadi responden</w:t>
      </w:r>
      <w:r>
        <w:rPr>
          <w:rFonts w:ascii="Times New Roman" w:hAnsi="Times New Roman" w:cs="Times New Roman"/>
          <w:sz w:val="24"/>
          <w:szCs w:val="24"/>
          <w:lang w:val="id-ID"/>
        </w:rPr>
        <w:t xml:space="preserve">. </w:t>
      </w:r>
      <w:r w:rsidRPr="00FF233F">
        <w:rPr>
          <w:rFonts w:ascii="Times New Roman" w:hAnsi="Times New Roman" w:cs="Times New Roman"/>
          <w:sz w:val="24"/>
          <w:szCs w:val="24"/>
          <w:lang w:val="id-ID"/>
        </w:rPr>
        <w:t xml:space="preserve">Setelah memperoleh persetujuan, peneliti melakukan pengambilan data tingkat pengetahuan ibu tentang pencegahan stunting melalui pengisian kuesioner </w:t>
      </w:r>
    </w:p>
    <w:p w14:paraId="4D5CB86D" w14:textId="35FFA3F3" w:rsidR="0038208C" w:rsidRDefault="00FF233F">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Setelah pengambilan data maka kuesioner di cek kembali untuk kelengkapannya</w:t>
      </w:r>
    </w:p>
    <w:p w14:paraId="791C14C5" w14:textId="77777777" w:rsidR="0038208C" w:rsidRDefault="00000000">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Melakukan pengolahan data pada tanggal 10 Mei 2026</w:t>
      </w:r>
    </w:p>
    <w:p w14:paraId="4555CE57" w14:textId="77777777" w:rsidR="0038208C" w:rsidRDefault="00000000">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Menganalisa data menggunakan aplikasi SPSS</w:t>
      </w:r>
    </w:p>
    <w:p w14:paraId="07D9B45A" w14:textId="77777777" w:rsidR="0038208C" w:rsidRDefault="00000000">
      <w:pPr>
        <w:pStyle w:val="ListParagraph"/>
        <w:numPr>
          <w:ilvl w:val="0"/>
          <w:numId w:val="32"/>
        </w:numPr>
        <w:spacing w:line="480" w:lineRule="auto"/>
        <w:ind w:left="1276" w:hanging="425"/>
        <w:jc w:val="both"/>
        <w:rPr>
          <w:rFonts w:ascii="Times New Roman" w:hAnsi="Times New Roman" w:cs="Times New Roman"/>
          <w:sz w:val="24"/>
          <w:szCs w:val="24"/>
          <w:lang w:val="id-ID"/>
        </w:rPr>
      </w:pPr>
      <w:r>
        <w:rPr>
          <w:rFonts w:ascii="Times New Roman" w:hAnsi="Times New Roman" w:cs="Times New Roman"/>
          <w:sz w:val="24"/>
          <w:szCs w:val="24"/>
          <w:lang w:val="id-ID"/>
        </w:rPr>
        <w:t>Responden yang sudah pernah menjadi subjek penelitian tidak diperkenankan lagi untuk mengisi kuesioner penelitian</w:t>
      </w:r>
    </w:p>
    <w:p w14:paraId="45E8A4E1" w14:textId="77777777" w:rsidR="0038208C" w:rsidRDefault="00000000">
      <w:pPr>
        <w:pStyle w:val="ListParagraph"/>
        <w:numPr>
          <w:ilvl w:val="1"/>
          <w:numId w:val="29"/>
        </w:numPr>
        <w:spacing w:line="480" w:lineRule="auto"/>
        <w:ind w:hanging="731"/>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Instrumen pengumpulan data</w:t>
      </w:r>
    </w:p>
    <w:p w14:paraId="090A30D2" w14:textId="77777777" w:rsidR="0038208C" w:rsidRDefault="00000000">
      <w:pPr>
        <w:pStyle w:val="ListParagraph"/>
        <w:spacing w:line="480" w:lineRule="auto"/>
        <w:ind w:left="709"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Instrumen pengumpulan data adalah alat ukur yang digunakan untuk mendapatkan informasi kuantitatif tentang variasi karakteristik variabel secara objektif. Sehingga diperlukan teknik pengembangan skala atau alat ukur untuk mengukur variabel dalam pengumpulan data yang lebih sistematis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{"citationItems":[{"id":"ITEM-1","itemData":{"ISBN":"1014049202","PMID":"38252772","author":[{"dropping-particle":"","family":"Hardani, AULIYA, N.H. Andriani, H, Fardani, R.A., Usttiawaty, J. Utami, E.F, Sukmana, D.J., &amp; Istiqomah","given":"R.R.","non-dropping-particle":"","parse-names":false,"suffix":""}],"container-title":"Pustaka Ilmu","id":"ITEM-1","issue":"1","issued":{"date-parts":[["2021"]]},"title":"Buku Metode Penelitian Kualitatif &amp; Kuantitatif","type":"article-journal","volume":"1"},"uris":["http://www.mendeley.com/documents/?uuid=b027af19-4535-4e48-943b-75a4b23a105d"]}],"mendeley":{"formattedCitation":"(Hardani, AULIYA, N.H. Andriani, H, Fardani, R.A., Usttiawaty, J. Utami, E.F, Sukmana, D.J., &amp; Istiqomah, 2021)","manualFormatting":"(Hardani et al., 2021)","plainTextFormattedCitation":"(Hardani, AULIYA, N.H. Andriani, H, Fardani, R.A., Usttiawaty, J. Utami, E.F, Sukmana, D.J., &amp; Istiqomah, 2021)","previouslyFormattedCitation":"(Hardani, AULIYA, N.H. Andriani, H, Fardani, R.A., Usttiawaty, J. Utami, E.F, Sukmana, D.J., &amp; Istiqomah,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(Hardani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Instrumen yang digunakan pada penelitian ini adalah kuesioner pengetahuan ibu tentang pencegahan stunting yang diadopsi dari penelitian sebelumnya milik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berisikan pengertian stunting, penilaian status gizi, ciri-ciri stunting serta dampak dan pencegahan stunting dengan menggunakan skala Guttman yang terdiri dari 10 pertanyaan dengan memberikan jawaban benar atau salah. Beberapa pertanyaan terdiri dari 8 pertanyaan positif dan 2 pertanyaan negatif. Pertanyaan positif bernilai 1 untuk benar dan 0 untuk salah. Sedangkan pertanyaan negatif untuk benar bernilai 0 dan salah bernilai 1. Nilai yang </w:t>
      </w:r>
      <w:r>
        <w:rPr>
          <w:rFonts w:ascii="Times New Roman" w:hAnsi="Times New Roman" w:cs="Times New Roman"/>
          <w:sz w:val="24"/>
          <w:szCs w:val="24"/>
          <w:lang w:val="id-ID"/>
        </w:rPr>
        <w:lastRenderedPageBreak/>
        <w:t xml:space="preserve">didapatkan  jika Baik, bila skor yang di dapat (76%-100%), Cukup bila skor yang di dapat (56 % - 75 %), Kurang bila skor yang didapat (&lt; 56 %). </w:t>
      </w:r>
    </w:p>
    <w:p w14:paraId="66FF9D09" w14:textId="77777777" w:rsidR="0038208C" w:rsidRDefault="00000000">
      <w:pPr>
        <w:pStyle w:val="ListParagraph"/>
        <w:numPr>
          <w:ilvl w:val="0"/>
          <w:numId w:val="33"/>
        </w:numPr>
        <w:spacing w:line="480" w:lineRule="auto"/>
        <w:ind w:left="1418" w:hanging="709"/>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Uji Validitas</w:t>
      </w:r>
    </w:p>
    <w:p w14:paraId="77385DAC" w14:textId="6A4EF37B" w:rsidR="0038208C" w:rsidRDefault="00000000">
      <w:pPr>
        <w:pStyle w:val="ListParagraph"/>
        <w:spacing w:line="480" w:lineRule="auto"/>
        <w:ind w:left="851"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{"citationItems":[{"id":"ITEM-1","itemData":{"DOI":"10.3390/vaccines9050515.89","author":[{"dropping-particle":"","family":"Swarjana","given":"I.K.","non-dropping-particle":"","parse-names":false,"suffix":""}],"container-title":"Rineka Cipta","id":"ITEM-1","issued":{"date-parts":[["2022"]]},"title":"Metodelogi Penelitian Kesehatan","type":"article-journal"},"uris":["http://www.mendeley.com/documents/?uuid=456d864c-f555-499b-9aa8-60741b72944d"]}],"mendeley":{"formattedCitation":"(Swarjana, 2022)","plainTextFormattedCitation":"(Swarjana, 2022)","previouslyFormattedCitation":"(Swarjana,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(Swarjana,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Validitas merupakan derajat dimana instrumen mengukur apa yang seharusnya diukur. Uji validitas adalah uji coba pertanyaan dalam penelitian untuk mengetahui sejauh mana responden mengerti terhadap pertanyaan yang diajukan. Kuesioner pengetahuan kuesioner yang digunakan oleh peneliti sudah baku merupakan kuesioner yang digunakan oleh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Pada pengujian validitas kuesioner digunakan teknik korelasi </w:t>
      </w:r>
      <w:r>
        <w:rPr>
          <w:rFonts w:ascii="Times New Roman" w:hAnsi="Times New Roman" w:cs="Times New Roman"/>
          <w:i/>
          <w:iCs/>
          <w:sz w:val="24"/>
          <w:szCs w:val="24"/>
          <w:lang w:val="id-ID"/>
        </w:rPr>
        <w:t>Pearson Product Momen</w:t>
      </w:r>
      <w:r>
        <w:rPr>
          <w:rFonts w:ascii="Times New Roman" w:hAnsi="Times New Roman" w:cs="Times New Roman"/>
          <w:sz w:val="24"/>
          <w:szCs w:val="24"/>
          <w:lang w:val="id-ID"/>
        </w:rPr>
        <w:t xml:space="preserve"> adalah membandingkan nilai hitung rhitung dengan rtabel. </w:t>
      </w:r>
      <w:r w:rsidR="00C04C06">
        <w:rPr>
          <w:rFonts w:ascii="Times New Roman" w:hAnsi="Times New Roman" w:cs="Times New Roman"/>
          <w:sz w:val="24"/>
          <w:szCs w:val="24"/>
          <w:lang w:val="id-ID"/>
        </w:rPr>
        <w:t xml:space="preserve">Uji validitas ini di lakukan di 3 Banjar di antaranya di Br Pegambangan pada tanggal 20 Maret 2026, Br Denjalan tanggal 21 Maret 2026 dan Br Telabah tanggal 22 Maret 2026. </w:t>
      </w:r>
      <w:r>
        <w:rPr>
          <w:rFonts w:ascii="Times New Roman" w:hAnsi="Times New Roman" w:cs="Times New Roman"/>
          <w:sz w:val="24"/>
          <w:szCs w:val="24"/>
          <w:lang w:val="id-ID"/>
        </w:rPr>
        <w:t>Uji ini dilakukan pada 50 responden dengan menggunakan rumus df = n-2, jadi df = 50-2=48, maka nilai rtabel = 0,238. Jika rhitung &gt; rtabel maka dikatakan valid dan jika rhitung &lt; rtabel maka dikatakan tidak valid. Nilai r tabel untuk responden 50 adalah 0,238. Jika r hitung lebih besar dari 0,238 maka pertanyaan tersebut valid. Berdasarkan hasil uji validitas yang dilakukan dengan 50 responden di dapatkan bahwa r hitung dalam rentang berada dalam rentang</w:t>
      </w:r>
      <w:r>
        <w:rPr>
          <w:rFonts w:ascii="Times New Roman" w:hAnsi="Times New Roman" w:cs="Times New Roman"/>
          <w:sz w:val="24"/>
          <w:szCs w:val="24"/>
        </w:rPr>
        <w:t xml:space="preserve"> 0,418-0,708</w:t>
      </w:r>
      <w:r>
        <w:rPr>
          <w:rFonts w:ascii="Times New Roman" w:hAnsi="Times New Roman" w:cs="Times New Roman"/>
          <w:sz w:val="24"/>
          <w:szCs w:val="24"/>
          <w:lang w:val="id-ID"/>
        </w:rPr>
        <w:t>, sehingga instrumen penelitian ini dianggap valid dan dapat digunakan untuk mengukur variabel yang diinginkan.</w:t>
      </w:r>
    </w:p>
    <w:p w14:paraId="486E95E8" w14:textId="77777777" w:rsidR="0038208C" w:rsidRDefault="00000000" w:rsidP="0077183E">
      <w:pPr>
        <w:pStyle w:val="ListParagraph"/>
        <w:keepNext/>
        <w:numPr>
          <w:ilvl w:val="0"/>
          <w:numId w:val="33"/>
        </w:numPr>
        <w:tabs>
          <w:tab w:val="left" w:pos="1276"/>
        </w:tabs>
        <w:spacing w:line="480" w:lineRule="auto"/>
        <w:ind w:hanging="11"/>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Uji Reabilitas</w:t>
      </w:r>
    </w:p>
    <w:p w14:paraId="5579BA06" w14:textId="1349E608" w:rsidR="0038208C" w:rsidRDefault="00000000" w:rsidP="0077183E">
      <w:pPr>
        <w:pStyle w:val="ListParagraph"/>
        <w:keepNext/>
        <w:widowControl w:val="0"/>
        <w:tabs>
          <w:tab w:val="left" w:pos="1560"/>
        </w:tabs>
        <w:autoSpaceDE w:val="0"/>
        <w:autoSpaceDN w:val="0"/>
        <w:adjustRightInd w:val="0"/>
        <w:spacing w:line="480" w:lineRule="auto"/>
        <w:ind w:firstLine="698"/>
        <w:jc w:val="both"/>
        <w:rPr>
          <w:rFonts w:ascii="Times New Roman" w:hAnsi="Times New Roman" w:cs="Times New Roman"/>
          <w:i/>
          <w:iCs/>
          <w:sz w:val="24"/>
          <w:szCs w:val="24"/>
          <w:lang w:val="id-ID"/>
        </w:rPr>
      </w:pPr>
      <w:r>
        <w:rPr>
          <w:rFonts w:ascii="Times New Roman" w:hAnsi="Times New Roman" w:cs="Times New Roman"/>
          <w:sz w:val="24"/>
          <w:szCs w:val="24"/>
          <w:lang w:val="id-ID"/>
        </w:rPr>
        <w:t>Menurut</w:t>
      </w:r>
      <w:r>
        <w:rPr>
          <w:rFonts w:ascii="Times New Roman" w:hAnsi="Times New Roman" w:cs="Times New Roman"/>
          <w:b/>
          <w:bCs/>
          <w:sz w:val="24"/>
          <w:szCs w:val="24"/>
          <w:lang w:val="id-ID"/>
        </w:rPr>
        <w:t xml:space="preserve"> </w:t>
      </w:r>
      <w:r>
        <w:rPr>
          <w:rFonts w:ascii="Times New Roman" w:hAnsi="Times New Roman" w:cs="Times New Roman"/>
          <w:b/>
          <w:bCs/>
          <w:sz w:val="24"/>
          <w:szCs w:val="24"/>
          <w:lang w:val="id-ID"/>
        </w:rPr>
        <w:fldChar w:fldCharType="begin" w:fldLock="1"/>
      </w:r>
      <w:r>
        <w:rPr>
          <w:rFonts w:ascii="Times New Roman" w:hAnsi="Times New Roman" w:cs="Times New Roman"/>
          <w:b/>
          <w:bCs/>
          <w:sz w:val="24"/>
          <w:szCs w:val="24"/>
          <w:lang w:val="id-ID"/>
        </w:rPr>
        <w:instrText>ADDIN CSL_CITATION {"citationItems":[{"id":"ITEM-1","itemData":{"DOI":"10.3390/vaccines9050515.89","author":[{"dropping-particle":"","family":"Swarjana","given":"I.K.","non-dropping-particle":"","parse-names":false,"suffix":""}],"container-title":"Rineka Cipta","id":"ITEM-1","issued":{"date-parts":[["2022"]]},"title":"Metodelogi Penelitian Kesehatan","type":"article-journal"},"uris":["http://www.mendeley.com/documents/?uuid=456d864c-f555-499b-9aa8-60741b72944d"]}],"mendeley":{"formattedCitation":"(Swarjana, 2022)","plainTextFormattedCitation":"(Swarjana, 2022)","previouslyFormattedCitation":"(Swarjana, 2022)"},"properties":{"noteIndex":0},"schema":"https://github.com/citation-style-language/schema/raw/master/csl-citation.json"}</w:instrText>
      </w:r>
      <w:r>
        <w:rPr>
          <w:rFonts w:ascii="Times New Roman" w:hAnsi="Times New Roman" w:cs="Times New Roman"/>
          <w:b/>
          <w:bCs/>
          <w:sz w:val="24"/>
          <w:szCs w:val="24"/>
          <w:lang w:val="id-ID"/>
        </w:rPr>
        <w:fldChar w:fldCharType="separate"/>
      </w:r>
      <w:r>
        <w:rPr>
          <w:rFonts w:ascii="Times New Roman" w:hAnsi="Times New Roman" w:cs="Times New Roman"/>
          <w:bCs/>
          <w:noProof/>
          <w:sz w:val="24"/>
          <w:szCs w:val="24"/>
          <w:lang w:val="id-ID"/>
        </w:rPr>
        <w:t>(Swarjana, 2022)</w:t>
      </w:r>
      <w:r>
        <w:rPr>
          <w:rFonts w:ascii="Times New Roman" w:hAnsi="Times New Roman" w:cs="Times New Roman"/>
          <w:b/>
          <w:bCs/>
          <w:sz w:val="24"/>
          <w:szCs w:val="24"/>
          <w:lang w:val="id-ID"/>
        </w:rPr>
        <w:fldChar w:fldCharType="end"/>
      </w:r>
      <w:r>
        <w:rPr>
          <w:rFonts w:ascii="Times New Roman" w:hAnsi="Times New Roman" w:cs="Times New Roman"/>
          <w:b/>
          <w:bCs/>
          <w:sz w:val="24"/>
          <w:szCs w:val="24"/>
          <w:lang w:val="id-ID"/>
        </w:rPr>
        <w:t xml:space="preserve"> </w:t>
      </w:r>
      <w:r>
        <w:rPr>
          <w:rFonts w:ascii="Times New Roman" w:hAnsi="Times New Roman" w:cs="Times New Roman"/>
          <w:sz w:val="24"/>
          <w:szCs w:val="24"/>
          <w:lang w:val="id-ID"/>
        </w:rPr>
        <w:t xml:space="preserve">realiabilitas merupakan sejauh mana alat ukur mampu menghasilkan nilai yang sama atau konsisten walaupun dilakukan pengukuran berulang atau beberapa kali pengukuran pada subjek dan aspek yang sama. Uji reliabilitas menggunakan uji </w:t>
      </w:r>
      <w:r>
        <w:rPr>
          <w:rFonts w:ascii="Times New Roman" w:hAnsi="Times New Roman" w:cs="Times New Roman"/>
          <w:i/>
          <w:iCs/>
          <w:sz w:val="24"/>
          <w:szCs w:val="24"/>
          <w:lang w:val="id-ID"/>
        </w:rPr>
        <w:t xml:space="preserve">Cronbach’s alpha </w:t>
      </w:r>
      <w:r>
        <w:rPr>
          <w:rFonts w:ascii="Times New Roman" w:hAnsi="Times New Roman" w:cs="Times New Roman"/>
          <w:sz w:val="24"/>
          <w:szCs w:val="24"/>
          <w:lang w:val="id-ID"/>
        </w:rPr>
        <w:t xml:space="preserve">dimana bila nilai alpha minimal 0,7 suatu kuesioner dapat dikatakan reliabel. </w:t>
      </w:r>
      <w:r w:rsidR="0066259A">
        <w:rPr>
          <w:rFonts w:ascii="Times New Roman" w:hAnsi="Times New Roman" w:cs="Times New Roman"/>
          <w:sz w:val="24"/>
          <w:szCs w:val="24"/>
          <w:lang w:val="id-ID"/>
        </w:rPr>
        <w:t xml:space="preserve">Uji  reabilitas ini di lakukan di 3 Banjar di antaranya di Br Pegambangan pada tanggal 20 Maret 2026, Br Denjalan tanggal 21 Maret 2026 dan Br Telabah tanggal 22 Maret 2026. </w:t>
      </w:r>
      <w:r>
        <w:rPr>
          <w:rFonts w:ascii="Times New Roman" w:hAnsi="Times New Roman" w:cs="Times New Roman"/>
          <w:sz w:val="24"/>
          <w:szCs w:val="24"/>
          <w:lang w:val="id-ID"/>
        </w:rPr>
        <w:t>Berdasarkan hasil uji reabilitas dengan 50 responden, didapatkan nilai Cronbach's alpha 0,7 sehingga kuesioner ini dinyatakan reliabel. Hal ini menunjukkan bahwa instrumen penelitian ini memiliki konsistensi yang baik dalam mengukur variabel yang diinginkan.</w:t>
      </w:r>
    </w:p>
    <w:p w14:paraId="39E262BA" w14:textId="77777777" w:rsidR="0038208C" w:rsidRDefault="00000000">
      <w:pPr>
        <w:pStyle w:val="Heading2"/>
        <w:numPr>
          <w:ilvl w:val="1"/>
          <w:numId w:val="28"/>
        </w:numPr>
        <w:ind w:left="567"/>
      </w:pPr>
      <w:bookmarkStart w:id="10" w:name="_Toc223623404"/>
      <w:r>
        <w:t>Pengolahan dan analisis data</w:t>
      </w:r>
      <w:bookmarkEnd w:id="10"/>
      <w:r>
        <w:t xml:space="preserve"> </w:t>
      </w:r>
    </w:p>
    <w:p w14:paraId="3CF25EA6" w14:textId="77777777" w:rsidR="0038208C" w:rsidRDefault="00000000">
      <w:pPr>
        <w:pStyle w:val="ListParagraph"/>
        <w:numPr>
          <w:ilvl w:val="0"/>
          <w:numId w:val="34"/>
        </w:numPr>
        <w:tabs>
          <w:tab w:val="left" w:pos="993"/>
        </w:tabs>
        <w:spacing w:line="480" w:lineRule="auto"/>
        <w:ind w:hanging="29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Pengolahan data </w:t>
      </w:r>
    </w:p>
    <w:p w14:paraId="3925E16B" w14:textId="77777777" w:rsidR="0038208C" w:rsidRDefault="00000000">
      <w:pPr>
        <w:pStyle w:val="ListParagraph"/>
        <w:spacing w:line="48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Pengolahan data adalah proses lanjutan dari penelitian setelah pengumpulan data. Pada tahap ini data mentah atau raw data yang telah dikumpulkan dan diolah atau dianalisis sehingga menjadi informasi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{"citationItems":[{"id":"ITEM-1","itemData":{"author":[{"dropping-particle":"","family":"Elisanti, A.D., &amp; Efri","given":"T. A.","non-dropping-particle":"","parse-names":false,"suffix":""}],"id":"ITEM-1","issued":{"date-parts":[["2024"]]},"title":"Dasar-Dasar Metodelogi Penelitian Kuantitatif Bidang Kesehatan","type":"article-journal"},"uris":["http://www.mendeley.com/documents/?uuid=8fa6d87e-d817-4eff-8282-3f771eab0b9b"]}],"mendeley":{"formattedCitation":"(Elisanti, A.D., &amp; Efri, 2024)","manualFormatting":"(Elisanti &amp; Efri, 2024)","plainTextFormattedCitation":"(Elisanti, A.D., &amp; Efri, 2024)","previouslyFormattedCitation":"(Elisanti, A.D., &amp; Efri,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(Elisanti &amp; Efri,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Pengolahan data dapat dilakukan dengan beberapa tahap yaitu:</w:t>
      </w:r>
    </w:p>
    <w:p w14:paraId="7D459AE9" w14:textId="77777777" w:rsidR="0038208C" w:rsidRDefault="00000000">
      <w:pPr>
        <w:pStyle w:val="ListParagraph"/>
        <w:numPr>
          <w:ilvl w:val="3"/>
          <w:numId w:val="12"/>
        </w:numPr>
        <w:spacing w:line="480" w:lineRule="auto"/>
        <w:ind w:left="709" w:hanging="283"/>
        <w:jc w:val="both"/>
        <w:rPr>
          <w:rFonts w:ascii="Times New Roman" w:hAnsi="Times New Roman" w:cs="Times New Roman"/>
          <w:i/>
          <w:iCs/>
          <w:sz w:val="24"/>
          <w:szCs w:val="24"/>
          <w:lang w:val="id-ID"/>
        </w:rPr>
      </w:pPr>
      <w:r>
        <w:rPr>
          <w:rFonts w:ascii="Times New Roman" w:hAnsi="Times New Roman" w:cs="Times New Roman"/>
          <w:i/>
          <w:iCs/>
          <w:sz w:val="24"/>
          <w:szCs w:val="24"/>
          <w:lang w:val="id-ID"/>
        </w:rPr>
        <w:t>Editing</w:t>
      </w:r>
    </w:p>
    <w:p w14:paraId="7254E310"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i/>
          <w:iCs/>
          <w:sz w:val="24"/>
          <w:szCs w:val="24"/>
          <w:lang w:val="id-ID"/>
        </w:rPr>
        <w:t>Editing</w:t>
      </w:r>
      <w:r>
        <w:rPr>
          <w:rFonts w:ascii="Times New Roman" w:hAnsi="Times New Roman" w:cs="Times New Roman"/>
          <w:sz w:val="24"/>
          <w:szCs w:val="24"/>
          <w:lang w:val="id-ID"/>
        </w:rPr>
        <w:t xml:space="preserve"> adalah tahapan dimana data yang sudah dikumpulkan dari hasil pengisian kuesioner disunting kelengkapan jawabannya. Jika pada tahapan </w:t>
      </w:r>
      <w:r>
        <w:rPr>
          <w:rFonts w:ascii="Times New Roman" w:hAnsi="Times New Roman" w:cs="Times New Roman"/>
          <w:sz w:val="24"/>
          <w:szCs w:val="24"/>
          <w:lang w:val="id-ID"/>
        </w:rPr>
        <w:lastRenderedPageBreak/>
        <w:t>penyuntingan ternyata ditemukan ketidaklengkapan dalam pengisian jawaban, maka harus melakukan pengumpulan data ulang.</w:t>
      </w:r>
    </w:p>
    <w:p w14:paraId="3D97D7EC" w14:textId="77777777" w:rsidR="0038208C" w:rsidRDefault="00000000">
      <w:pPr>
        <w:pStyle w:val="ListParagraph"/>
        <w:numPr>
          <w:ilvl w:val="3"/>
          <w:numId w:val="12"/>
        </w:numPr>
        <w:spacing w:line="480" w:lineRule="auto"/>
        <w:ind w:left="709" w:hanging="283"/>
        <w:jc w:val="both"/>
        <w:rPr>
          <w:rFonts w:ascii="Times New Roman" w:hAnsi="Times New Roman" w:cs="Times New Roman"/>
          <w:i/>
          <w:iCs/>
          <w:sz w:val="24"/>
          <w:szCs w:val="24"/>
          <w:lang w:val="id-ID"/>
        </w:rPr>
      </w:pPr>
      <w:r>
        <w:rPr>
          <w:rFonts w:ascii="Times New Roman" w:hAnsi="Times New Roman" w:cs="Times New Roman"/>
          <w:i/>
          <w:iCs/>
          <w:sz w:val="24"/>
          <w:szCs w:val="24"/>
          <w:lang w:val="id-ID"/>
        </w:rPr>
        <w:t>Coding</w:t>
      </w:r>
    </w:p>
    <w:p w14:paraId="05433CFF"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i/>
          <w:iCs/>
          <w:sz w:val="24"/>
          <w:szCs w:val="24"/>
          <w:lang w:val="id-ID"/>
        </w:rPr>
        <w:t>Coding</w:t>
      </w:r>
      <w:r>
        <w:rPr>
          <w:rFonts w:ascii="Times New Roman" w:hAnsi="Times New Roman" w:cs="Times New Roman"/>
          <w:sz w:val="24"/>
          <w:szCs w:val="24"/>
          <w:lang w:val="id-ID"/>
        </w:rPr>
        <w:t xml:space="preserve"> adalah membuat lembaran kode yang terdiri dari table dibuat sesuai dengan data yang diambil dari alat ukur yang digunakan oleh peneliti. Pada penelitian ini semua data diberikan kode untuk memudahkan proses pengolahan data. Pemberian kode yang akan dilakukan adalah sebagai berikut :</w:t>
      </w:r>
    </w:p>
    <w:p w14:paraId="7F87C851" w14:textId="77777777" w:rsidR="0038208C" w:rsidRDefault="00000000">
      <w:pPr>
        <w:pStyle w:val="ListParagraph"/>
        <w:numPr>
          <w:ilvl w:val="0"/>
          <w:numId w:val="35"/>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Pada karakteristik responden</w:t>
      </w:r>
    </w:p>
    <w:p w14:paraId="171CC8C9" w14:textId="77777777" w:rsidR="0038208C" w:rsidRDefault="00000000">
      <w:pPr>
        <w:pStyle w:val="ListParagraph"/>
        <w:numPr>
          <w:ilvl w:val="0"/>
          <w:numId w:val="36"/>
        </w:numPr>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Berdasarkan usia, kode (1) 19-25, kode (2) 26-45, kode (3) &gt; 46</w:t>
      </w:r>
    </w:p>
    <w:p w14:paraId="464F7626" w14:textId="77777777" w:rsidR="0038208C" w:rsidRDefault="00000000">
      <w:pPr>
        <w:pStyle w:val="ListParagraph"/>
        <w:numPr>
          <w:ilvl w:val="0"/>
          <w:numId w:val="36"/>
        </w:numPr>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Berdasarkan pendidikan terakhir, kode (1) tidak sekolah, Kode (2) tamat SD, kode (3) tamat SMP, Kode (4) tamat SMA, kode (5) Perguruan tinggi</w:t>
      </w:r>
    </w:p>
    <w:p w14:paraId="7174734F" w14:textId="77777777" w:rsidR="0038208C" w:rsidRDefault="00000000">
      <w:pPr>
        <w:pStyle w:val="ListParagraph"/>
        <w:numPr>
          <w:ilvl w:val="0"/>
          <w:numId w:val="36"/>
        </w:numPr>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Berdasarkan pekerjaan, kode (1) bekera, kode (2) tidak bekerja</w:t>
      </w:r>
    </w:p>
    <w:p w14:paraId="1B787FEF" w14:textId="77777777" w:rsidR="0038208C" w:rsidRDefault="00000000">
      <w:pPr>
        <w:pStyle w:val="ListParagraph"/>
        <w:numPr>
          <w:ilvl w:val="0"/>
          <w:numId w:val="36"/>
        </w:numPr>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penghasilan, kode (1) Rp. 500.000-1.000.000, kode (2) Rp. 1.500.000-2.000.000, kode (3) &gt;Rp. 3.000.000. </w:t>
      </w:r>
    </w:p>
    <w:p w14:paraId="78D0AC64" w14:textId="77777777" w:rsidR="0038208C" w:rsidRDefault="00000000">
      <w:pPr>
        <w:pStyle w:val="ListParagraph"/>
        <w:numPr>
          <w:ilvl w:val="0"/>
          <w:numId w:val="36"/>
        </w:numPr>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Berdasarkan sumber informasi, kode (1) Media cetak, kode (2) Media elektronik, (3) Tenaga kesehatan, kode (4) Lembaga kesehatan</w:t>
      </w:r>
    </w:p>
    <w:p w14:paraId="78727DD9" w14:textId="77777777" w:rsidR="0038208C" w:rsidRDefault="00000000">
      <w:pPr>
        <w:pStyle w:val="ListParagraph"/>
        <w:numPr>
          <w:ilvl w:val="0"/>
          <w:numId w:val="35"/>
        </w:numPr>
        <w:tabs>
          <w:tab w:val="left" w:pos="993"/>
        </w:tabs>
        <w:spacing w:line="480" w:lineRule="auto"/>
        <w:ind w:left="709" w:firstLine="0"/>
        <w:jc w:val="both"/>
        <w:rPr>
          <w:rFonts w:ascii="Times New Roman" w:hAnsi="Times New Roman" w:cs="Times New Roman"/>
          <w:sz w:val="24"/>
          <w:szCs w:val="24"/>
          <w:lang w:val="id-ID"/>
        </w:rPr>
      </w:pPr>
      <w:r>
        <w:rPr>
          <w:rFonts w:ascii="Times New Roman" w:hAnsi="Times New Roman" w:cs="Times New Roman"/>
          <w:sz w:val="24"/>
          <w:szCs w:val="24"/>
          <w:lang w:val="id-ID"/>
        </w:rPr>
        <w:t>Pada variabel pengetahuan ibu tentang pencegahan stunting</w:t>
      </w:r>
    </w:p>
    <w:p w14:paraId="5B52E20B" w14:textId="77777777" w:rsidR="0038208C" w:rsidRDefault="00000000">
      <w:pPr>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Jawaban tingkat pengetahuan pertanyaan positif : kode 1: benar, kode 0: salah dan pertanyaan negatif: kode 0: benar kode 1: salah</w:t>
      </w:r>
    </w:p>
    <w:p w14:paraId="15B6B5B6" w14:textId="77777777" w:rsidR="0038208C" w:rsidRDefault="00000000">
      <w:pPr>
        <w:pStyle w:val="ListParagraph"/>
        <w:numPr>
          <w:ilvl w:val="0"/>
          <w:numId w:val="35"/>
        </w:numPr>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Tingkat pengetahuan</w:t>
      </w:r>
    </w:p>
    <w:p w14:paraId="1D65C84F" w14:textId="77777777" w:rsidR="0038208C" w:rsidRDefault="00000000">
      <w:pPr>
        <w:pStyle w:val="ListParagraph"/>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Tingkat pengetahuan baik (1), Tingkat pengetahuan cukup (2), Tingkat pengetahuan kurang (3)</w:t>
      </w:r>
    </w:p>
    <w:p w14:paraId="64C23339" w14:textId="77777777" w:rsidR="0038208C" w:rsidRDefault="00000000">
      <w:pPr>
        <w:pStyle w:val="ListParagraph"/>
        <w:numPr>
          <w:ilvl w:val="3"/>
          <w:numId w:val="12"/>
        </w:numPr>
        <w:spacing w:line="480" w:lineRule="auto"/>
        <w:ind w:left="709" w:hanging="283"/>
        <w:jc w:val="both"/>
        <w:rPr>
          <w:rFonts w:ascii="Times New Roman" w:hAnsi="Times New Roman" w:cs="Times New Roman"/>
          <w:i/>
          <w:iCs/>
          <w:sz w:val="24"/>
          <w:szCs w:val="24"/>
          <w:lang w:val="id-ID"/>
        </w:rPr>
      </w:pPr>
      <w:r>
        <w:rPr>
          <w:rFonts w:ascii="Times New Roman" w:hAnsi="Times New Roman" w:cs="Times New Roman"/>
          <w:i/>
          <w:iCs/>
          <w:sz w:val="24"/>
          <w:szCs w:val="24"/>
          <w:lang w:val="id-ID"/>
        </w:rPr>
        <w:t>Data Entry</w:t>
      </w:r>
    </w:p>
    <w:p w14:paraId="0933F836"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i/>
          <w:iCs/>
          <w:sz w:val="24"/>
          <w:szCs w:val="24"/>
          <w:lang w:val="id-ID"/>
        </w:rPr>
        <w:t>Data entry</w:t>
      </w:r>
      <w:r>
        <w:rPr>
          <w:rFonts w:ascii="Times New Roman" w:hAnsi="Times New Roman" w:cs="Times New Roman"/>
          <w:sz w:val="24"/>
          <w:szCs w:val="24"/>
          <w:lang w:val="id-ID"/>
        </w:rPr>
        <w:t xml:space="preserve"> adalah mengisi kolom dengan kode sesuai  dengan jawaban masing-masing pertanyaan kemudian diolah menggunakan aplikasi spss.</w:t>
      </w:r>
    </w:p>
    <w:p w14:paraId="29C5F5AD" w14:textId="77777777" w:rsidR="0038208C" w:rsidRDefault="00000000">
      <w:pPr>
        <w:pStyle w:val="ListParagraph"/>
        <w:numPr>
          <w:ilvl w:val="3"/>
          <w:numId w:val="12"/>
        </w:numPr>
        <w:spacing w:line="480" w:lineRule="auto"/>
        <w:ind w:left="709" w:hanging="283"/>
        <w:jc w:val="both"/>
        <w:rPr>
          <w:rFonts w:ascii="Times New Roman" w:hAnsi="Times New Roman" w:cs="Times New Roman"/>
          <w:i/>
          <w:iCs/>
          <w:sz w:val="24"/>
          <w:szCs w:val="24"/>
          <w:lang w:val="id-ID"/>
        </w:rPr>
      </w:pPr>
      <w:r>
        <w:rPr>
          <w:rFonts w:ascii="Times New Roman" w:hAnsi="Times New Roman" w:cs="Times New Roman"/>
          <w:i/>
          <w:iCs/>
          <w:sz w:val="24"/>
          <w:szCs w:val="24"/>
          <w:lang w:val="id-ID"/>
        </w:rPr>
        <w:t>Cleaning Data</w:t>
      </w:r>
    </w:p>
    <w:p w14:paraId="2A6EC152"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i/>
          <w:iCs/>
          <w:sz w:val="24"/>
          <w:szCs w:val="24"/>
          <w:lang w:val="id-ID"/>
        </w:rPr>
        <w:t>Cleaning data</w:t>
      </w:r>
      <w:r>
        <w:rPr>
          <w:rFonts w:ascii="Times New Roman" w:hAnsi="Times New Roman" w:cs="Times New Roman"/>
          <w:sz w:val="24"/>
          <w:szCs w:val="24"/>
          <w:lang w:val="id-ID"/>
        </w:rPr>
        <w:t xml:space="preserve"> adalah pengecekan kembali data yang sudah dientri apakah sudah benar </w:t>
      </w:r>
    </w:p>
    <w:p w14:paraId="75FB2799" w14:textId="77777777" w:rsidR="0038208C" w:rsidRDefault="00000000">
      <w:pPr>
        <w:pStyle w:val="ListParagraph"/>
        <w:numPr>
          <w:ilvl w:val="0"/>
          <w:numId w:val="34"/>
        </w:numPr>
        <w:tabs>
          <w:tab w:val="left" w:pos="1134"/>
        </w:tabs>
        <w:spacing w:line="480" w:lineRule="auto"/>
        <w:ind w:left="426" w:hanging="11"/>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Analisis data</w:t>
      </w:r>
    </w:p>
    <w:p w14:paraId="3F2B1D5B"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Analisa data penelitian merupakan salah satu tahap penelitian yang sangat penting, data yang akurat memerlukan analisa data yang tepat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{"citationItems":[{"id":"ITEM-1","itemData":{"DOI":"10.3390/vaccines9050515.89","author":[{"dropping-particle":"","family":"Swarjana","given":"I.K.","non-dropping-particle":"","parse-names":false,"suffix":""}],"container-title":"Rineka Cipta","id":"ITEM-1","issued":{"date-parts":[["2022"]]},"title":"Metodelogi Penelitian Kesehatan","type":"article-journal"},"uris":["http://www.mendeley.com/documents/?uuid=456d864c-f555-499b-9aa8-60741b72944d"]}],"mendeley":{"formattedCitation":"(Swarjana, 2022)","plainTextFormattedCitation":"(Swarjana, 2022)","previouslyFormattedCitation":"(Swarjana,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(Swarjana,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Analisa data merupakan serangkaian kegiatan penelaahan, pengelompokan dan penafsiran data agar sebuah fenomena memiliki nilai sosial, akademis, dan ilmiah. Dalam penelitian ini data yang dianalisis adalah karakteristik responden ( usia, pendidikan terakhir, pekerjaan, penghasilan, sumber informasi) dan tingkat pengetahuan ibu tentang pencegahan stunting. Analisa yang digunakan pada penelitian ini adalah analisa univariat. Analisa univariat yaitu analisis yang dilakukan terhadap tiap variabel dari hasil penelitian. Pada umumnya analisia ini hanya menghasilkan distribusi frekuensi dan persentase dari tiap variabel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Tujuanya untuk  menjelaskan atau membandingkan karakteristik masing-masing variabel yang diteliti angka, jumlah, dan distribusi frekuensi masing-masing kelompok tanpa </w:t>
      </w:r>
      <w:r>
        <w:rPr>
          <w:rFonts w:ascii="Times New Roman" w:hAnsi="Times New Roman" w:cs="Times New Roman"/>
          <w:sz w:val="24"/>
          <w:szCs w:val="24"/>
          <w:lang w:val="id-ID"/>
        </w:rPr>
        <w:lastRenderedPageBreak/>
        <w:t xml:space="preserve">ingin mengetahui pengaruh atau hubungan dari karakteristik (responden) yang ingin diketahui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{"citationItems":[{"id":"ITEM-1","itemData":{"author":[{"dropping-particle":"","family":"Sugiyono","given":"","non-dropping-particle":"","parse-names":false,"suffix":""}],"id":"ITEM-1","issued":{"date-parts":[["2022"]]},"title":"Metodelogi Penelitian Pendidikan Pendekatan Kuantitatif &amp; Kualitatif","type":"article-journal"},"uris":["http://www.mendeley.com/documents/?uuid=ddc36ff4-dfb7-44c6-bcf8-14977391fd89"]}],"mendeley":{"formattedCitation":"(Sugiyono, 2022)","plainTextFormattedCitation":"(Sugiyono, 2022)","previouslyFormattedCitation":"(Sugiyono,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(Sugiyono,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p>
    <w:p w14:paraId="741200CD" w14:textId="77777777" w:rsidR="0038208C" w:rsidRDefault="00000000">
      <w:pPr>
        <w:pStyle w:val="Heading2"/>
        <w:numPr>
          <w:ilvl w:val="1"/>
          <w:numId w:val="28"/>
        </w:numPr>
      </w:pPr>
      <w:bookmarkStart w:id="11" w:name="_Toc223623405"/>
      <w:r>
        <w:t>Etika penelitian</w:t>
      </w:r>
      <w:bookmarkEnd w:id="11"/>
    </w:p>
    <w:p w14:paraId="71B5A305" w14:textId="77777777" w:rsidR="0038208C" w:rsidRDefault="00000000">
      <w:pPr>
        <w:pStyle w:val="ListParagraph"/>
        <w:spacing w:line="480" w:lineRule="auto"/>
        <w:ind w:left="426" w:firstLine="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etika yang mendasari penyusunan penelitian deskriptif sebagai berikut </w:t>
      </w:r>
    </w:p>
    <w:p w14:paraId="603BDC0B" w14:textId="77777777" w:rsidR="0038208C" w:rsidRDefault="00000000">
      <w:pPr>
        <w:pStyle w:val="ListParagraph"/>
        <w:numPr>
          <w:ilvl w:val="0"/>
          <w:numId w:val="37"/>
        </w:numPr>
        <w:spacing w:line="48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Lembar persetujuan penelitian (</w:t>
      </w:r>
      <w:r>
        <w:rPr>
          <w:rFonts w:ascii="Times New Roman" w:hAnsi="Times New Roman" w:cs="Times New Roman"/>
          <w:i/>
          <w:sz w:val="24"/>
          <w:szCs w:val="24"/>
          <w:lang w:val="id-ID"/>
        </w:rPr>
        <w:t>Informed Concent</w:t>
      </w:r>
      <w:r>
        <w:rPr>
          <w:rFonts w:ascii="Times New Roman" w:hAnsi="Times New Roman" w:cs="Times New Roman"/>
          <w:sz w:val="24"/>
          <w:szCs w:val="24"/>
          <w:lang w:val="id-ID"/>
        </w:rPr>
        <w:t>)</w:t>
      </w:r>
    </w:p>
    <w:p w14:paraId="73757B1E"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i/>
          <w:sz w:val="24"/>
          <w:szCs w:val="24"/>
          <w:lang w:val="id-ID"/>
        </w:rPr>
        <w:t xml:space="preserve">Informed concent </w:t>
      </w:r>
      <w:r>
        <w:rPr>
          <w:rFonts w:ascii="Times New Roman" w:hAnsi="Times New Roman" w:cs="Times New Roman"/>
          <w:sz w:val="24"/>
          <w:szCs w:val="24"/>
          <w:lang w:val="id-ID"/>
        </w:rPr>
        <w:t>adalah suatu bentuk kerjasama dari peneliti bersama responden yang dimaksudkan agar responden mengerti tentang maksud dan tujuan penelitian serta dampaknya. Proses ini dilakukan pada saat setelah memberikan penjelasan kepada responden sebelum pengisian kuisioner dilakukan. Pernyataan persetujuan menjadi responden terdapat pada awal pernyataan yang ada pada kuisioner.</w:t>
      </w:r>
    </w:p>
    <w:p w14:paraId="7D012807" w14:textId="77777777" w:rsidR="0038208C" w:rsidRDefault="00000000">
      <w:pPr>
        <w:pStyle w:val="ListParagraph"/>
        <w:numPr>
          <w:ilvl w:val="0"/>
          <w:numId w:val="37"/>
        </w:numPr>
        <w:spacing w:line="48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Kerahasiaan (</w:t>
      </w:r>
      <w:r>
        <w:rPr>
          <w:rFonts w:ascii="Times New Roman" w:hAnsi="Times New Roman" w:cs="Times New Roman"/>
          <w:i/>
          <w:sz w:val="24"/>
          <w:szCs w:val="24"/>
          <w:lang w:val="id-ID"/>
        </w:rPr>
        <w:t>Confidentiality</w:t>
      </w:r>
      <w:r>
        <w:rPr>
          <w:rFonts w:ascii="Times New Roman" w:hAnsi="Times New Roman" w:cs="Times New Roman"/>
          <w:sz w:val="24"/>
          <w:szCs w:val="24"/>
          <w:lang w:val="id-ID"/>
        </w:rPr>
        <w:t>)</w:t>
      </w:r>
    </w:p>
    <w:p w14:paraId="306997BE" w14:textId="77777777" w:rsidR="0038208C" w:rsidRDefault="00000000">
      <w:pPr>
        <w:pStyle w:val="ListParagraph"/>
        <w:spacing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Setiap individu mempunyai hak-hak dasar termasuk privasi dan kebebasan individu memberikan informasi. Oleh karena itu peneliti harus menjaga kerahasiaan identitas responden dan tidak diperbolehkan memperlihatkan informasi yang diberikan. Bentuk tindakan yang dilakukan untuk menjaga kerahasiaan data yang diberikan responden yaitu tidak menyebarkan data-data seperti identitas responden, jawaban yang diberikan dan data yang sudah diolah oleh peneliti.</w:t>
      </w:r>
    </w:p>
    <w:p w14:paraId="5DEF2FF5" w14:textId="77777777" w:rsidR="0038208C" w:rsidRDefault="00000000">
      <w:pPr>
        <w:pStyle w:val="ListParagraph"/>
        <w:numPr>
          <w:ilvl w:val="0"/>
          <w:numId w:val="37"/>
        </w:numPr>
        <w:tabs>
          <w:tab w:val="left" w:pos="1134"/>
        </w:tabs>
        <w:spacing w:line="480" w:lineRule="auto"/>
        <w:ind w:left="709" w:hanging="283"/>
        <w:jc w:val="both"/>
        <w:rPr>
          <w:rFonts w:ascii="Times New Roman" w:hAnsi="Times New Roman" w:cs="Times New Roman"/>
          <w:sz w:val="24"/>
          <w:szCs w:val="24"/>
          <w:lang w:val="id-ID"/>
        </w:rPr>
      </w:pPr>
      <w:r>
        <w:rPr>
          <w:rFonts w:ascii="Times New Roman" w:hAnsi="Times New Roman"/>
          <w:sz w:val="24"/>
          <w:szCs w:val="24"/>
          <w:lang w:val="id-ID"/>
        </w:rPr>
        <w:t>Keadilan dan keterbukaan (</w:t>
      </w:r>
      <w:r>
        <w:rPr>
          <w:rFonts w:ascii="Times New Roman" w:hAnsi="Times New Roman"/>
          <w:i/>
          <w:sz w:val="24"/>
          <w:szCs w:val="24"/>
          <w:lang w:val="id-ID"/>
        </w:rPr>
        <w:t>Justice and inclusiveness)</w:t>
      </w:r>
    </w:p>
    <w:p w14:paraId="3C0FC556" w14:textId="77777777" w:rsidR="0038208C" w:rsidRDefault="00000000">
      <w:pPr>
        <w:pStyle w:val="ListParagraph"/>
        <w:tabs>
          <w:tab w:val="left" w:pos="1134"/>
        </w:tabs>
        <w:spacing w:line="480" w:lineRule="auto"/>
        <w:ind w:left="709"/>
        <w:jc w:val="both"/>
        <w:rPr>
          <w:rFonts w:ascii="Times New Roman" w:hAnsi="Times New Roman"/>
          <w:sz w:val="24"/>
          <w:szCs w:val="24"/>
          <w:lang w:val="id-ID"/>
        </w:rPr>
      </w:pPr>
      <w:r>
        <w:rPr>
          <w:rFonts w:ascii="Times New Roman" w:hAnsi="Times New Roman"/>
          <w:sz w:val="24"/>
          <w:szCs w:val="24"/>
          <w:lang w:val="id-ID"/>
        </w:rPr>
        <w:t xml:space="preserve">Prinsip keterbukaan dan adil harus dijaga oleh peneliti, dengan menjelaskan prosedur penelitian dan memberikan perlakuan yang sama dan tanpa </w:t>
      </w:r>
      <w:r>
        <w:rPr>
          <w:rFonts w:ascii="Times New Roman" w:hAnsi="Times New Roman"/>
          <w:sz w:val="24"/>
          <w:szCs w:val="24"/>
          <w:lang w:val="id-ID"/>
        </w:rPr>
        <w:lastRenderedPageBreak/>
        <w:t>membeda-bedakan antar responden. Dalam penelitian ini keadilan dan keterbukaan telah dilakukan oleh peneliti secara merata kepada semua responden, hal tersebut berupa menyama ratakan seluruh responden tanpa membedakan satu dengan yang lain dan menjawab pertanyaan responden terkait tentang kuesioner dan penelitian yang dilakukan.</w:t>
      </w:r>
    </w:p>
    <w:p w14:paraId="44124D55" w14:textId="77777777" w:rsidR="0038208C" w:rsidRDefault="00000000">
      <w:pPr>
        <w:pStyle w:val="ListParagraph"/>
        <w:numPr>
          <w:ilvl w:val="0"/>
          <w:numId w:val="37"/>
        </w:numPr>
        <w:tabs>
          <w:tab w:val="left" w:pos="1134"/>
        </w:tabs>
        <w:spacing w:line="480" w:lineRule="auto"/>
        <w:ind w:left="709" w:hanging="425"/>
        <w:jc w:val="both"/>
        <w:rPr>
          <w:rFonts w:ascii="Times New Roman" w:hAnsi="Times New Roman" w:cs="Times New Roman"/>
          <w:sz w:val="24"/>
          <w:szCs w:val="24"/>
          <w:lang w:val="id-ID"/>
        </w:rPr>
      </w:pPr>
      <w:r>
        <w:rPr>
          <w:rFonts w:ascii="Times New Roman" w:hAnsi="Times New Roman"/>
          <w:sz w:val="24"/>
          <w:szCs w:val="24"/>
          <w:lang w:val="id-ID"/>
        </w:rPr>
        <w:t>Memperhitungkan manfaat dan kerugian (</w:t>
      </w:r>
      <w:r>
        <w:rPr>
          <w:rFonts w:ascii="Times New Roman" w:hAnsi="Times New Roman"/>
          <w:i/>
          <w:sz w:val="24"/>
          <w:szCs w:val="24"/>
          <w:lang w:val="id-ID"/>
        </w:rPr>
        <w:t>Balancing harms and benefits)</w:t>
      </w:r>
    </w:p>
    <w:p w14:paraId="0D2D8E99" w14:textId="77777777" w:rsidR="0038208C" w:rsidRDefault="00000000">
      <w:pPr>
        <w:pStyle w:val="ListParagraph"/>
        <w:tabs>
          <w:tab w:val="left" w:pos="1134"/>
        </w:tabs>
        <w:spacing w:line="480" w:lineRule="auto"/>
        <w:ind w:left="709"/>
        <w:jc w:val="both"/>
        <w:rPr>
          <w:rFonts w:ascii="Times New Roman" w:hAnsi="Times New Roman"/>
          <w:sz w:val="24"/>
          <w:szCs w:val="24"/>
          <w:lang w:val="id-ID"/>
        </w:rPr>
      </w:pPr>
      <w:r>
        <w:rPr>
          <w:rFonts w:ascii="Times New Roman" w:hAnsi="Times New Roman"/>
          <w:sz w:val="24"/>
          <w:szCs w:val="24"/>
          <w:lang w:val="id-ID"/>
        </w:rPr>
        <w:t>Sebuah penelitian hendaknya memperoleh manfaat semaksimal mungkin bagi masyarakat pada umumnya dan subyek penelitian pada khususnya. Peneliti disini berusaha meminimalisasi dampak yang merugikan bagi subyek penelitian.</w:t>
      </w:r>
    </w:p>
    <w:p w14:paraId="27C43975" w14:textId="77777777" w:rsidR="0038208C" w:rsidRDefault="00000000">
      <w:pPr>
        <w:pStyle w:val="ListParagraph"/>
        <w:numPr>
          <w:ilvl w:val="0"/>
          <w:numId w:val="37"/>
        </w:numPr>
        <w:tabs>
          <w:tab w:val="left" w:pos="1134"/>
        </w:tabs>
        <w:spacing w:line="480" w:lineRule="auto"/>
        <w:ind w:left="709" w:hanging="425"/>
        <w:jc w:val="both"/>
        <w:rPr>
          <w:rFonts w:ascii="Times New Roman" w:hAnsi="Times New Roman" w:cs="Times New Roman"/>
          <w:sz w:val="24"/>
          <w:szCs w:val="24"/>
          <w:lang w:val="id-ID"/>
        </w:rPr>
      </w:pPr>
      <w:r>
        <w:rPr>
          <w:rFonts w:ascii="Times New Roman" w:hAnsi="Times New Roman" w:cs="Times New Roman"/>
          <w:sz w:val="24"/>
          <w:szCs w:val="24"/>
          <w:lang w:val="id-ID"/>
        </w:rPr>
        <w:t>Tanpa nama (</w:t>
      </w:r>
      <w:r>
        <w:rPr>
          <w:rFonts w:ascii="Times New Roman" w:hAnsi="Times New Roman" w:cs="Times New Roman"/>
          <w:i/>
          <w:iCs/>
          <w:sz w:val="24"/>
          <w:szCs w:val="24"/>
          <w:lang w:val="id-ID"/>
        </w:rPr>
        <w:t>Anonymity</w:t>
      </w:r>
      <w:r>
        <w:rPr>
          <w:rFonts w:ascii="Times New Roman" w:hAnsi="Times New Roman" w:cs="Times New Roman"/>
          <w:sz w:val="24"/>
          <w:szCs w:val="24"/>
          <w:lang w:val="id-ID"/>
        </w:rPr>
        <w:t xml:space="preserve">) </w:t>
      </w:r>
    </w:p>
    <w:p w14:paraId="2DDD07FC" w14:textId="77777777" w:rsidR="0038208C" w:rsidRDefault="00000000">
      <w:pPr>
        <w:pStyle w:val="ListParagraph"/>
        <w:tabs>
          <w:tab w:val="left" w:pos="1134"/>
        </w:tabs>
        <w:spacing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Peneliti tidak mencantumkan nama responden pada lembar alat ukur atau hasil penelitian melainkan menggunakan kode atau inisial.</w:t>
      </w:r>
    </w:p>
    <w:p w14:paraId="13881728" w14:textId="77777777" w:rsidR="0038208C" w:rsidRDefault="00000000">
      <w:pPr>
        <w:pStyle w:val="ListParagraph"/>
        <w:numPr>
          <w:ilvl w:val="0"/>
          <w:numId w:val="37"/>
        </w:numPr>
        <w:tabs>
          <w:tab w:val="left" w:pos="1134"/>
        </w:tabs>
        <w:spacing w:line="480" w:lineRule="auto"/>
        <w:ind w:left="709"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Menghormati harkat dan martabat manusia (</w:t>
      </w:r>
      <w:r>
        <w:rPr>
          <w:rFonts w:ascii="Times New Roman" w:hAnsi="Times New Roman" w:cs="Times New Roman"/>
          <w:i/>
          <w:iCs/>
          <w:sz w:val="24"/>
          <w:szCs w:val="24"/>
          <w:lang w:val="id-ID"/>
        </w:rPr>
        <w:t>Respect for person</w:t>
      </w:r>
      <w:r>
        <w:rPr>
          <w:rFonts w:ascii="Times New Roman" w:hAnsi="Times New Roman" w:cs="Times New Roman"/>
          <w:sz w:val="24"/>
          <w:szCs w:val="24"/>
          <w:lang w:val="id-ID"/>
        </w:rPr>
        <w:t>)</w:t>
      </w:r>
    </w:p>
    <w:p w14:paraId="66ED0D61" w14:textId="77777777" w:rsidR="0038208C" w:rsidRDefault="00000000">
      <w:pPr>
        <w:pStyle w:val="ListParagraph"/>
        <w:tabs>
          <w:tab w:val="left" w:pos="1134"/>
        </w:tabs>
        <w:spacing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Partisipan memiliki hak untuk membuat keputusan secara sadar untuk menerima atau menolak menjadi pastisipan. Peneliti menjelaskan kepada partisipan tentang proses penelitian.</w:t>
      </w:r>
    </w:p>
    <w:p w14:paraId="2F2736C1" w14:textId="77777777" w:rsidR="0038208C" w:rsidRDefault="00000000">
      <w:pPr>
        <w:pStyle w:val="ListParagraph"/>
        <w:numPr>
          <w:ilvl w:val="0"/>
          <w:numId w:val="37"/>
        </w:numPr>
        <w:tabs>
          <w:tab w:val="left" w:pos="1134"/>
        </w:tabs>
        <w:spacing w:line="480" w:lineRule="auto"/>
        <w:ind w:left="709" w:hanging="425"/>
        <w:jc w:val="both"/>
        <w:rPr>
          <w:rFonts w:ascii="Times New Roman" w:hAnsi="Times New Roman" w:cs="Times New Roman"/>
          <w:sz w:val="24"/>
          <w:szCs w:val="24"/>
          <w:lang w:val="id-ID"/>
        </w:rPr>
      </w:pPr>
      <w:r>
        <w:rPr>
          <w:rFonts w:ascii="Times New Roman" w:hAnsi="Times New Roman" w:cs="Times New Roman"/>
          <w:sz w:val="24"/>
          <w:szCs w:val="24"/>
          <w:lang w:val="id-ID"/>
        </w:rPr>
        <w:t>Keadilan dalam pengambilan sampel (</w:t>
      </w:r>
      <w:r>
        <w:rPr>
          <w:rFonts w:ascii="Times New Roman" w:hAnsi="Times New Roman" w:cs="Times New Roman"/>
          <w:i/>
          <w:iCs/>
          <w:sz w:val="24"/>
          <w:szCs w:val="24"/>
          <w:lang w:val="id-ID"/>
        </w:rPr>
        <w:t>Fair subject selection</w:t>
      </w:r>
      <w:r>
        <w:rPr>
          <w:rFonts w:ascii="Times New Roman" w:hAnsi="Times New Roman" w:cs="Times New Roman"/>
          <w:sz w:val="24"/>
          <w:szCs w:val="24"/>
          <w:lang w:val="id-ID"/>
        </w:rPr>
        <w:t>)</w:t>
      </w:r>
    </w:p>
    <w:p w14:paraId="0E6C4EE7" w14:textId="77777777" w:rsidR="0038208C" w:rsidRDefault="00000000">
      <w:pPr>
        <w:pStyle w:val="ListParagraph"/>
        <w:tabs>
          <w:tab w:val="left" w:pos="1134"/>
        </w:tabs>
        <w:spacing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Pemilihan subjek penelitian harus adil dan sesuai dengan tujuan penelitian bukan karena eksploitasi atau manipulasi.</w:t>
      </w:r>
    </w:p>
    <w:p w14:paraId="6C1B9DA7" w14:textId="1827F5D1" w:rsidR="0038208C" w:rsidRDefault="0038208C" w:rsidP="00B87E25">
      <w:pPr>
        <w:tabs>
          <w:tab w:val="left" w:pos="1134"/>
        </w:tabs>
        <w:spacing w:line="480" w:lineRule="auto"/>
        <w:jc w:val="both"/>
        <w:rPr>
          <w:rFonts w:ascii="Times New Roman" w:hAnsi="Times New Roman" w:cs="Times New Roman"/>
          <w:sz w:val="24"/>
          <w:szCs w:val="24"/>
          <w:lang w:val="id-ID"/>
        </w:rPr>
      </w:pPr>
    </w:p>
    <w:sectPr w:rsidR="0038208C" w:rsidSect="00B87E25">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0C0A" w14:textId="77777777" w:rsidR="00DA7335" w:rsidRDefault="00DA7335">
      <w:pPr>
        <w:spacing w:line="240" w:lineRule="auto"/>
      </w:pPr>
      <w:r>
        <w:separator/>
      </w:r>
    </w:p>
  </w:endnote>
  <w:endnote w:type="continuationSeparator" w:id="0">
    <w:p w14:paraId="11B82FEB" w14:textId="77777777" w:rsidR="00DA7335" w:rsidRDefault="00DA7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78A6" w14:textId="77777777" w:rsidR="00DA7335" w:rsidRDefault="00DA7335">
      <w:pPr>
        <w:spacing w:after="0"/>
      </w:pPr>
      <w:r>
        <w:separator/>
      </w:r>
    </w:p>
  </w:footnote>
  <w:footnote w:type="continuationSeparator" w:id="0">
    <w:p w14:paraId="6AE2F00D" w14:textId="77777777" w:rsidR="00DA7335" w:rsidRDefault="00DA73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1B6"/>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87E25"/>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A733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26"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5"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5995</Words>
  <Characters>34175</Characters>
  <Application>Microsoft Office Word</Application>
  <DocSecurity>0</DocSecurity>
  <Lines>284</Lines>
  <Paragraphs>80</Paragraphs>
  <ScaleCrop>false</ScaleCrop>
  <Company/>
  <LinksUpToDate>false</LinksUpToDate>
  <CharactersWithSpaces>40090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2026-08-05T03:30:00Z</dcterms:created>
  <dcterms:modified xsi:type="dcterms:W3CDTF">2026-08-05T03:30:00Z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